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9608F" w14:textId="71605842" w:rsidR="00C30730" w:rsidRPr="009615A7" w:rsidRDefault="00C30730" w:rsidP="00C30730">
      <w:pPr>
        <w:jc w:val="center"/>
        <w:rPr>
          <w:rFonts w:ascii="Arial" w:hAnsi="Arial" w:cs="Arial"/>
          <w:b/>
          <w:sz w:val="18"/>
          <w:szCs w:val="18"/>
          <w:lang w:val="en-GB"/>
        </w:rPr>
      </w:pPr>
      <w:r w:rsidRPr="009615A7">
        <w:rPr>
          <w:rFonts w:ascii="Arial" w:hAnsi="Arial" w:cs="Arial"/>
          <w:b/>
          <w:bCs/>
          <w:sz w:val="18"/>
          <w:szCs w:val="18"/>
          <w:lang w:val="en-GB"/>
        </w:rPr>
        <w:t>Data processing information on data transmission related to the use of online payment services</w:t>
      </w:r>
    </w:p>
    <w:p w14:paraId="688A1F05" w14:textId="5A86A1DE" w:rsidR="00C30730" w:rsidRPr="009615A7" w:rsidRDefault="00C30730" w:rsidP="00C30730">
      <w:pPr>
        <w:rPr>
          <w:rFonts w:ascii="Arial" w:hAnsi="Arial" w:cs="Arial"/>
          <w:b/>
          <w:sz w:val="14"/>
          <w:szCs w:val="14"/>
          <w:lang w:val="en-GB"/>
        </w:rPr>
      </w:pPr>
    </w:p>
    <w:p w14:paraId="79FCB183" w14:textId="77777777" w:rsidR="00F50988" w:rsidRPr="009615A7" w:rsidRDefault="00F50988" w:rsidP="00C30730">
      <w:pPr>
        <w:rPr>
          <w:rFonts w:ascii="Arial" w:hAnsi="Arial" w:cs="Arial"/>
          <w:b/>
          <w:sz w:val="14"/>
          <w:szCs w:val="14"/>
          <w:lang w:val="en-GB"/>
        </w:rPr>
      </w:pPr>
    </w:p>
    <w:tbl>
      <w:tblPr>
        <w:tblW w:w="9632" w:type="dxa"/>
        <w:tblLook w:val="04A0" w:firstRow="1" w:lastRow="0" w:firstColumn="1" w:lastColumn="0" w:noHBand="0" w:noVBand="1"/>
      </w:tblPr>
      <w:tblGrid>
        <w:gridCol w:w="2103"/>
        <w:gridCol w:w="2396"/>
        <w:gridCol w:w="2466"/>
        <w:gridCol w:w="2562"/>
        <w:gridCol w:w="29"/>
        <w:gridCol w:w="76"/>
      </w:tblGrid>
      <w:tr w:rsidR="008B230A" w:rsidRPr="009615A7" w14:paraId="55DEA270" w14:textId="77777777" w:rsidTr="009311CE">
        <w:trPr>
          <w:gridAfter w:val="1"/>
          <w:wAfter w:w="76" w:type="dxa"/>
          <w:trHeight w:val="632"/>
        </w:trPr>
        <w:tc>
          <w:tcPr>
            <w:tcW w:w="2103" w:type="dxa"/>
          </w:tcPr>
          <w:p w14:paraId="7EC25C0B" w14:textId="473A96FD" w:rsidR="008B230A" w:rsidRPr="009615A7" w:rsidRDefault="008B230A" w:rsidP="008B230A">
            <w:pPr>
              <w:rPr>
                <w:rFonts w:ascii="Arial" w:hAnsi="Arial" w:cs="Arial"/>
                <w:sz w:val="16"/>
                <w:szCs w:val="16"/>
                <w:lang w:val="en-GB"/>
              </w:rPr>
            </w:pPr>
            <w:r w:rsidRPr="009615A7">
              <w:rPr>
                <w:rFonts w:ascii="Arial" w:hAnsi="Arial" w:cs="Arial"/>
                <w:sz w:val="16"/>
                <w:szCs w:val="16"/>
                <w:lang w:val="en-GB"/>
              </w:rPr>
              <w:t>Who handles your personal data?</w:t>
            </w:r>
          </w:p>
        </w:tc>
        <w:tc>
          <w:tcPr>
            <w:tcW w:w="7453" w:type="dxa"/>
            <w:gridSpan w:val="4"/>
            <w:shd w:val="clear" w:color="auto" w:fill="auto"/>
          </w:tcPr>
          <w:p w14:paraId="25358745" w14:textId="54669E59" w:rsidR="008B230A" w:rsidRPr="009615A7" w:rsidRDefault="008B230A" w:rsidP="008B230A">
            <w:pPr>
              <w:rPr>
                <w:rFonts w:ascii="Arial" w:hAnsi="Arial" w:cs="Arial"/>
                <w:sz w:val="16"/>
                <w:szCs w:val="16"/>
                <w:lang w:val="en-GB"/>
              </w:rPr>
            </w:pPr>
            <w:r w:rsidRPr="009615A7">
              <w:rPr>
                <w:rFonts w:ascii="Arial" w:hAnsi="Arial" w:cs="Arial"/>
                <w:sz w:val="16"/>
                <w:szCs w:val="16"/>
                <w:lang w:val="en-GB"/>
              </w:rPr>
              <w:t xml:space="preserve">The data controller is </w:t>
            </w:r>
            <w:r w:rsidR="0042039B" w:rsidRPr="0042039B">
              <w:rPr>
                <w:rFonts w:ascii="Arial" w:hAnsi="Arial" w:cs="Arial"/>
                <w:sz w:val="16"/>
                <w:szCs w:val="16"/>
                <w:lang w:val="en-US"/>
              </w:rPr>
              <w:t xml:space="preserve">Lumiere Hall </w:t>
            </w:r>
            <w:proofErr w:type="spellStart"/>
            <w:r w:rsidR="0042039B" w:rsidRPr="0042039B">
              <w:rPr>
                <w:rFonts w:ascii="Arial" w:hAnsi="Arial" w:cs="Arial"/>
                <w:sz w:val="16"/>
                <w:szCs w:val="16"/>
                <w:lang w:val="en-US"/>
              </w:rPr>
              <w:t>Kft</w:t>
            </w:r>
            <w:proofErr w:type="spellEnd"/>
            <w:r w:rsidR="0042039B" w:rsidRPr="0042039B">
              <w:rPr>
                <w:rFonts w:ascii="Arial" w:hAnsi="Arial" w:cs="Arial"/>
                <w:sz w:val="16"/>
                <w:szCs w:val="16"/>
                <w:lang w:val="en-US"/>
              </w:rPr>
              <w:t>.</w:t>
            </w:r>
            <w:r w:rsidRPr="0042039B">
              <w:rPr>
                <w:rFonts w:ascii="Arial" w:hAnsi="Arial" w:cs="Arial"/>
                <w:sz w:val="16"/>
                <w:szCs w:val="16"/>
                <w:lang w:val="en-GB"/>
              </w:rPr>
              <w:t xml:space="preserve"> </w:t>
            </w:r>
            <w:r w:rsidR="0042039B">
              <w:rPr>
                <w:rFonts w:ascii="Arial" w:hAnsi="Arial" w:cs="Arial"/>
                <w:sz w:val="16"/>
                <w:szCs w:val="16"/>
                <w:lang w:val="en-GB"/>
              </w:rPr>
              <w:t xml:space="preserve">Address: 1052, Budapest, </w:t>
            </w:r>
            <w:proofErr w:type="spellStart"/>
            <w:r w:rsidR="0042039B">
              <w:rPr>
                <w:rFonts w:ascii="Arial" w:hAnsi="Arial" w:cs="Arial"/>
                <w:sz w:val="16"/>
                <w:szCs w:val="16"/>
                <w:lang w:val="en-GB"/>
              </w:rPr>
              <w:t>Piarista</w:t>
            </w:r>
            <w:proofErr w:type="spellEnd"/>
            <w:r w:rsidR="0042039B">
              <w:rPr>
                <w:rFonts w:ascii="Arial" w:hAnsi="Arial" w:cs="Arial"/>
                <w:sz w:val="16"/>
                <w:szCs w:val="16"/>
                <w:lang w:val="en-GB"/>
              </w:rPr>
              <w:t xml:space="preserve"> k</w:t>
            </w:r>
            <w:r w:rsidR="0042039B">
              <w:rPr>
                <w:rFonts w:ascii="Arial" w:hAnsi="Arial" w:cs="Arial"/>
                <w:sz w:val="16"/>
                <w:szCs w:val="16"/>
              </w:rPr>
              <w:t>ö</w:t>
            </w:r>
            <w:r w:rsidR="0042039B">
              <w:rPr>
                <w:rFonts w:ascii="Arial" w:hAnsi="Arial" w:cs="Arial"/>
                <w:sz w:val="16"/>
                <w:szCs w:val="16"/>
                <w:lang w:val="en-US"/>
              </w:rPr>
              <w:t>z 1</w:t>
            </w:r>
            <w:r w:rsidR="0042039B">
              <w:rPr>
                <w:rFonts w:ascii="Arial" w:hAnsi="Arial" w:cs="Arial"/>
                <w:sz w:val="16"/>
                <w:szCs w:val="16"/>
                <w:lang w:val="en-GB"/>
              </w:rPr>
              <w:t>.</w:t>
            </w:r>
          </w:p>
          <w:p w14:paraId="11932AD3" w14:textId="77777777" w:rsidR="008B230A" w:rsidRPr="009615A7" w:rsidRDefault="008B230A" w:rsidP="008B230A">
            <w:pPr>
              <w:jc w:val="both"/>
              <w:rPr>
                <w:rFonts w:ascii="Arial" w:hAnsi="Arial" w:cs="Arial"/>
                <w:sz w:val="16"/>
                <w:szCs w:val="16"/>
                <w:lang w:val="en-GB"/>
              </w:rPr>
            </w:pPr>
          </w:p>
        </w:tc>
      </w:tr>
      <w:tr w:rsidR="008B230A" w:rsidRPr="009615A7" w14:paraId="6745341E" w14:textId="77777777" w:rsidTr="00B039F3">
        <w:trPr>
          <w:trHeight w:val="632"/>
        </w:trPr>
        <w:tc>
          <w:tcPr>
            <w:tcW w:w="2103" w:type="dxa"/>
          </w:tcPr>
          <w:p w14:paraId="2DBF4858" w14:textId="77777777" w:rsidR="008B230A" w:rsidRPr="009615A7" w:rsidRDefault="008B230A" w:rsidP="008B230A">
            <w:pPr>
              <w:rPr>
                <w:rFonts w:ascii="Arial" w:hAnsi="Arial" w:cs="Arial"/>
                <w:sz w:val="16"/>
                <w:szCs w:val="16"/>
                <w:lang w:val="en-GB"/>
              </w:rPr>
            </w:pPr>
            <w:r w:rsidRPr="009615A7">
              <w:rPr>
                <w:rFonts w:ascii="Arial" w:hAnsi="Arial" w:cs="Arial"/>
                <w:sz w:val="16"/>
                <w:szCs w:val="16"/>
                <w:lang w:val="en-GB"/>
              </w:rPr>
              <w:t>What part of your personal data is processed, for what purpose, on what legal basis and for how long?</w:t>
            </w:r>
          </w:p>
          <w:p w14:paraId="45BED29F" w14:textId="77777777" w:rsidR="008B230A" w:rsidRPr="009615A7" w:rsidRDefault="008B230A" w:rsidP="008B230A">
            <w:pPr>
              <w:rPr>
                <w:rFonts w:ascii="Arial" w:hAnsi="Arial" w:cs="Arial"/>
                <w:sz w:val="16"/>
                <w:szCs w:val="16"/>
                <w:lang w:val="en-GB"/>
              </w:rPr>
            </w:pPr>
          </w:p>
        </w:tc>
        <w:tc>
          <w:tcPr>
            <w:tcW w:w="7529" w:type="dxa"/>
            <w:gridSpan w:val="5"/>
            <w:shd w:val="clear" w:color="auto" w:fill="auto"/>
          </w:tcPr>
          <w:p w14:paraId="051B38E8" w14:textId="0F173B2C" w:rsidR="008B230A" w:rsidRPr="009615A7" w:rsidRDefault="008B230A" w:rsidP="008B230A">
            <w:pPr>
              <w:jc w:val="both"/>
              <w:rPr>
                <w:rFonts w:ascii="Arial" w:hAnsi="Arial" w:cs="Arial"/>
                <w:sz w:val="16"/>
                <w:szCs w:val="16"/>
                <w:lang w:val="en-GB"/>
              </w:rPr>
            </w:pPr>
            <w:r w:rsidRPr="009615A7">
              <w:rPr>
                <w:rFonts w:ascii="Arial" w:hAnsi="Arial" w:cs="Arial"/>
                <w:sz w:val="16"/>
                <w:szCs w:val="16"/>
                <w:lang w:val="en-GB"/>
              </w:rPr>
              <w:t>The purpose of processing personal data, the legal basis thereof and the duration of the processing, as well as the scope of the processed data are summarized in the table below:</w:t>
            </w:r>
          </w:p>
          <w:p w14:paraId="0062BEFA" w14:textId="77777777" w:rsidR="008B230A" w:rsidRPr="009615A7" w:rsidRDefault="008B230A" w:rsidP="008B230A">
            <w:pPr>
              <w:jc w:val="both"/>
              <w:rPr>
                <w:rFonts w:ascii="Arial" w:hAnsi="Arial" w:cs="Arial"/>
                <w:sz w:val="16"/>
                <w:szCs w:val="16"/>
                <w:lang w:val="en-GB"/>
              </w:rPr>
            </w:pPr>
          </w:p>
        </w:tc>
      </w:tr>
      <w:tr w:rsidR="008B230A" w:rsidRPr="009615A7" w14:paraId="1C99A3A6" w14:textId="77777777" w:rsidTr="008B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05" w:type="dxa"/>
          <w:trHeight w:val="328"/>
        </w:trPr>
        <w:tc>
          <w:tcPr>
            <w:tcW w:w="2103" w:type="dxa"/>
            <w:shd w:val="clear" w:color="auto" w:fill="EEECE1"/>
          </w:tcPr>
          <w:p w14:paraId="39555F5A" w14:textId="30BD3860" w:rsidR="008B230A" w:rsidRPr="009615A7" w:rsidRDefault="008B230A" w:rsidP="008B230A">
            <w:pPr>
              <w:jc w:val="center"/>
              <w:rPr>
                <w:rFonts w:ascii="Arial" w:hAnsi="Arial" w:cs="Arial"/>
                <w:color w:val="000000"/>
                <w:sz w:val="16"/>
                <w:szCs w:val="16"/>
                <w:lang w:val="en-GB"/>
              </w:rPr>
            </w:pPr>
            <w:r w:rsidRPr="009615A7">
              <w:rPr>
                <w:rFonts w:ascii="Arial" w:hAnsi="Arial" w:cs="Arial"/>
                <w:color w:val="000000"/>
                <w:sz w:val="16"/>
                <w:szCs w:val="16"/>
                <w:lang w:val="en-GB"/>
              </w:rPr>
              <w:t>Range of processed data</w:t>
            </w:r>
          </w:p>
        </w:tc>
        <w:tc>
          <w:tcPr>
            <w:tcW w:w="2396" w:type="dxa"/>
            <w:shd w:val="clear" w:color="auto" w:fill="EEECE1"/>
            <w:vAlign w:val="center"/>
          </w:tcPr>
          <w:p w14:paraId="64ED3EAF" w14:textId="44A2EC70" w:rsidR="008B230A" w:rsidRPr="009615A7" w:rsidRDefault="008B230A" w:rsidP="008B230A">
            <w:pPr>
              <w:jc w:val="center"/>
              <w:rPr>
                <w:rFonts w:ascii="Arial" w:hAnsi="Arial" w:cs="Arial"/>
                <w:color w:val="000000"/>
                <w:sz w:val="16"/>
                <w:szCs w:val="16"/>
                <w:lang w:val="en-GB"/>
              </w:rPr>
            </w:pPr>
            <w:r w:rsidRPr="009615A7">
              <w:rPr>
                <w:rFonts w:ascii="Arial" w:hAnsi="Arial" w:cs="Arial"/>
                <w:color w:val="000000"/>
                <w:sz w:val="16"/>
                <w:szCs w:val="16"/>
                <w:lang w:val="en-GB"/>
              </w:rPr>
              <w:t>Purpose of the data processing</w:t>
            </w:r>
          </w:p>
        </w:tc>
        <w:tc>
          <w:tcPr>
            <w:tcW w:w="2466" w:type="dxa"/>
            <w:shd w:val="clear" w:color="auto" w:fill="EEECE1"/>
            <w:vAlign w:val="center"/>
          </w:tcPr>
          <w:p w14:paraId="7C8ABB5A" w14:textId="77777777" w:rsidR="008B230A" w:rsidRPr="009615A7" w:rsidRDefault="008B230A" w:rsidP="008B230A">
            <w:pPr>
              <w:jc w:val="center"/>
              <w:rPr>
                <w:rFonts w:ascii="Arial" w:hAnsi="Arial" w:cs="Arial"/>
                <w:color w:val="000000"/>
                <w:sz w:val="16"/>
                <w:szCs w:val="16"/>
                <w:lang w:val="en-GB"/>
              </w:rPr>
            </w:pPr>
            <w:r w:rsidRPr="009615A7">
              <w:rPr>
                <w:rFonts w:ascii="Arial" w:hAnsi="Arial" w:cs="Arial"/>
                <w:color w:val="000000"/>
                <w:sz w:val="16"/>
                <w:szCs w:val="16"/>
                <w:lang w:val="en-GB"/>
              </w:rPr>
              <w:t>Legal basis of the data processing</w:t>
            </w:r>
          </w:p>
        </w:tc>
        <w:tc>
          <w:tcPr>
            <w:tcW w:w="2562" w:type="dxa"/>
            <w:shd w:val="clear" w:color="auto" w:fill="EEECE1"/>
            <w:vAlign w:val="center"/>
          </w:tcPr>
          <w:p w14:paraId="71426E98" w14:textId="77777777" w:rsidR="008B230A" w:rsidRPr="009615A7" w:rsidRDefault="008B230A" w:rsidP="008B230A">
            <w:pPr>
              <w:jc w:val="center"/>
              <w:rPr>
                <w:rFonts w:ascii="Arial" w:hAnsi="Arial" w:cs="Arial"/>
                <w:color w:val="000000"/>
                <w:sz w:val="16"/>
                <w:szCs w:val="16"/>
                <w:lang w:val="en-GB"/>
              </w:rPr>
            </w:pPr>
            <w:r w:rsidRPr="009615A7">
              <w:rPr>
                <w:rFonts w:ascii="Arial" w:hAnsi="Arial" w:cs="Arial"/>
                <w:color w:val="000000"/>
                <w:sz w:val="16"/>
                <w:szCs w:val="16"/>
                <w:lang w:val="en-GB"/>
              </w:rPr>
              <w:t>Duration of the data processing</w:t>
            </w:r>
          </w:p>
        </w:tc>
      </w:tr>
      <w:tr w:rsidR="006E0DF8" w:rsidRPr="009615A7" w14:paraId="4DB68375" w14:textId="77777777" w:rsidTr="008B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05" w:type="dxa"/>
        </w:trPr>
        <w:tc>
          <w:tcPr>
            <w:tcW w:w="2103" w:type="dxa"/>
          </w:tcPr>
          <w:p w14:paraId="307BF426" w14:textId="77777777" w:rsidR="006E0DF8" w:rsidRPr="009615A7" w:rsidRDefault="006E0DF8" w:rsidP="00BE760D">
            <w:pPr>
              <w:jc w:val="both"/>
              <w:rPr>
                <w:rFonts w:ascii="Arial" w:hAnsi="Arial" w:cs="Arial"/>
                <w:color w:val="000000"/>
                <w:sz w:val="16"/>
                <w:szCs w:val="16"/>
                <w:lang w:val="en-GB"/>
              </w:rPr>
            </w:pPr>
          </w:p>
          <w:p w14:paraId="47C2C13C" w14:textId="7BA7A8CE" w:rsidR="00E56398" w:rsidRPr="009615A7" w:rsidRDefault="006E5FAF" w:rsidP="00BE760D">
            <w:pPr>
              <w:jc w:val="both"/>
              <w:rPr>
                <w:rFonts w:ascii="Arial" w:hAnsi="Arial" w:cs="Arial"/>
                <w:color w:val="000000"/>
                <w:sz w:val="16"/>
                <w:szCs w:val="16"/>
                <w:lang w:val="en-GB"/>
              </w:rPr>
            </w:pPr>
            <w:r w:rsidRPr="009615A7">
              <w:rPr>
                <w:rFonts w:ascii="Arial" w:hAnsi="Arial" w:cs="Arial"/>
                <w:color w:val="000000"/>
                <w:sz w:val="16"/>
                <w:szCs w:val="16"/>
                <w:lang w:val="en-GB"/>
              </w:rPr>
              <w:t xml:space="preserve">I. Your </w:t>
            </w:r>
          </w:p>
          <w:p w14:paraId="225D39A7" w14:textId="3B001854" w:rsidR="00E56398" w:rsidRPr="009615A7" w:rsidRDefault="00E744A3" w:rsidP="00E56398">
            <w:pPr>
              <w:pStyle w:val="a7"/>
              <w:numPr>
                <w:ilvl w:val="0"/>
                <w:numId w:val="38"/>
              </w:numPr>
              <w:jc w:val="both"/>
              <w:rPr>
                <w:rFonts w:ascii="Arial" w:hAnsi="Arial" w:cs="Arial"/>
                <w:color w:val="000000"/>
                <w:sz w:val="16"/>
                <w:szCs w:val="16"/>
                <w:lang w:val="en-GB"/>
              </w:rPr>
            </w:pPr>
            <w:r w:rsidRPr="009615A7">
              <w:rPr>
                <w:rFonts w:ascii="Arial" w:hAnsi="Arial" w:cs="Arial"/>
                <w:color w:val="000000"/>
                <w:sz w:val="16"/>
                <w:szCs w:val="16"/>
                <w:lang w:val="en-GB"/>
              </w:rPr>
              <w:t>N</w:t>
            </w:r>
            <w:r w:rsidR="00E56398" w:rsidRPr="009615A7">
              <w:rPr>
                <w:rFonts w:ascii="Arial" w:hAnsi="Arial" w:cs="Arial"/>
                <w:color w:val="000000"/>
                <w:sz w:val="16"/>
                <w:szCs w:val="16"/>
                <w:lang w:val="en-GB"/>
              </w:rPr>
              <w:t>ame</w:t>
            </w:r>
            <w:r>
              <w:rPr>
                <w:rFonts w:ascii="Arial" w:hAnsi="Arial" w:cs="Arial"/>
                <w:color w:val="000000"/>
                <w:sz w:val="16"/>
                <w:szCs w:val="16"/>
                <w:lang w:val="ru-RU"/>
              </w:rPr>
              <w:t>/</w:t>
            </w:r>
            <w:r>
              <w:rPr>
                <w:rFonts w:ascii="Arial" w:hAnsi="Arial" w:cs="Arial"/>
                <w:color w:val="000000"/>
                <w:sz w:val="16"/>
                <w:szCs w:val="16"/>
                <w:lang w:val="en-US"/>
              </w:rPr>
              <w:t>company name,</w:t>
            </w:r>
          </w:p>
          <w:p w14:paraId="686A1BF0" w14:textId="42001904" w:rsidR="00E56398" w:rsidRDefault="00095FEE" w:rsidP="00E56398">
            <w:pPr>
              <w:pStyle w:val="a7"/>
              <w:numPr>
                <w:ilvl w:val="0"/>
                <w:numId w:val="38"/>
              </w:numPr>
              <w:jc w:val="both"/>
              <w:rPr>
                <w:rFonts w:ascii="Arial" w:hAnsi="Arial" w:cs="Arial"/>
                <w:color w:val="000000"/>
                <w:sz w:val="16"/>
                <w:szCs w:val="16"/>
                <w:lang w:val="en-GB"/>
              </w:rPr>
            </w:pPr>
            <w:r w:rsidRPr="009615A7">
              <w:rPr>
                <w:rFonts w:ascii="Arial" w:hAnsi="Arial" w:cs="Arial"/>
                <w:color w:val="000000"/>
                <w:sz w:val="16"/>
                <w:szCs w:val="16"/>
                <w:lang w:val="en-GB"/>
              </w:rPr>
              <w:t>billing address,</w:t>
            </w:r>
          </w:p>
          <w:p w14:paraId="03E03DF9" w14:textId="0589F6D5" w:rsidR="00E744A3" w:rsidRPr="009615A7" w:rsidRDefault="00E744A3" w:rsidP="00E56398">
            <w:pPr>
              <w:pStyle w:val="a7"/>
              <w:numPr>
                <w:ilvl w:val="0"/>
                <w:numId w:val="38"/>
              </w:numPr>
              <w:jc w:val="both"/>
              <w:rPr>
                <w:rFonts w:ascii="Arial" w:hAnsi="Arial" w:cs="Arial"/>
                <w:color w:val="000000"/>
                <w:sz w:val="16"/>
                <w:szCs w:val="16"/>
                <w:lang w:val="en-GB"/>
              </w:rPr>
            </w:pPr>
            <w:r>
              <w:rPr>
                <w:rFonts w:ascii="Arial" w:hAnsi="Arial" w:cs="Arial"/>
                <w:color w:val="000000"/>
                <w:sz w:val="16"/>
                <w:szCs w:val="16"/>
                <w:lang w:val="en-GB"/>
              </w:rPr>
              <w:t>Tax number,</w:t>
            </w:r>
          </w:p>
          <w:p w14:paraId="4D7FE41F" w14:textId="7F7A6EBD" w:rsidR="00E56398" w:rsidRPr="00E744A3" w:rsidRDefault="00E56398" w:rsidP="00E744A3">
            <w:pPr>
              <w:pStyle w:val="a7"/>
              <w:numPr>
                <w:ilvl w:val="0"/>
                <w:numId w:val="38"/>
              </w:numPr>
              <w:jc w:val="both"/>
              <w:rPr>
                <w:rFonts w:ascii="Arial" w:hAnsi="Arial" w:cs="Arial"/>
                <w:color w:val="000000"/>
                <w:sz w:val="16"/>
                <w:szCs w:val="16"/>
                <w:lang w:val="en-GB"/>
              </w:rPr>
            </w:pPr>
            <w:r w:rsidRPr="009615A7">
              <w:rPr>
                <w:rFonts w:ascii="Arial" w:hAnsi="Arial" w:cs="Arial"/>
                <w:color w:val="000000"/>
                <w:sz w:val="16"/>
                <w:szCs w:val="16"/>
                <w:lang w:val="en-GB"/>
              </w:rPr>
              <w:t>e-mail address</w:t>
            </w:r>
          </w:p>
        </w:tc>
        <w:tc>
          <w:tcPr>
            <w:tcW w:w="2396" w:type="dxa"/>
            <w:shd w:val="clear" w:color="auto" w:fill="auto"/>
            <w:vAlign w:val="center"/>
          </w:tcPr>
          <w:p w14:paraId="3E5F6203" w14:textId="0C4B67A0" w:rsidR="006E0DF8" w:rsidRPr="009615A7" w:rsidRDefault="005617D9" w:rsidP="00E56398">
            <w:pPr>
              <w:jc w:val="both"/>
              <w:rPr>
                <w:rFonts w:ascii="Arial" w:hAnsi="Arial" w:cs="Arial"/>
                <w:color w:val="000000"/>
                <w:sz w:val="16"/>
                <w:szCs w:val="16"/>
                <w:lang w:val="en-GB"/>
              </w:rPr>
            </w:pPr>
            <w:r w:rsidRPr="009615A7">
              <w:rPr>
                <w:rFonts w:ascii="Arial" w:hAnsi="Arial" w:cs="Arial"/>
                <w:color w:val="000000"/>
                <w:sz w:val="16"/>
                <w:szCs w:val="16"/>
                <w:lang w:val="en-GB"/>
              </w:rPr>
              <w:t xml:space="preserve">more secure customer authentication performed by the issuing bank </w:t>
            </w:r>
          </w:p>
        </w:tc>
        <w:tc>
          <w:tcPr>
            <w:tcW w:w="2466" w:type="dxa"/>
            <w:shd w:val="clear" w:color="auto" w:fill="auto"/>
            <w:vAlign w:val="center"/>
          </w:tcPr>
          <w:p w14:paraId="6C3FE461" w14:textId="1C0C9C56" w:rsidR="006E0DF8" w:rsidRPr="009615A7" w:rsidRDefault="00E56398" w:rsidP="00BE760D">
            <w:pPr>
              <w:rPr>
                <w:rFonts w:ascii="Arial" w:hAnsi="Arial" w:cs="Arial"/>
                <w:color w:val="000000"/>
                <w:sz w:val="16"/>
                <w:szCs w:val="16"/>
                <w:lang w:val="en-GB"/>
              </w:rPr>
            </w:pPr>
            <w:r w:rsidRPr="009615A7">
              <w:rPr>
                <w:rFonts w:ascii="Arial" w:hAnsi="Arial" w:cs="Arial"/>
                <w:color w:val="000000"/>
                <w:sz w:val="16"/>
                <w:szCs w:val="16"/>
                <w:lang w:val="en-GB"/>
              </w:rPr>
              <w:t>your consent</w:t>
            </w:r>
          </w:p>
        </w:tc>
        <w:tc>
          <w:tcPr>
            <w:tcW w:w="2562" w:type="dxa"/>
            <w:shd w:val="clear" w:color="auto" w:fill="auto"/>
            <w:vAlign w:val="center"/>
          </w:tcPr>
          <w:p w14:paraId="6A294E87" w14:textId="0954FC73" w:rsidR="006E0DF8" w:rsidRPr="009615A7" w:rsidRDefault="00441889" w:rsidP="00BE760D">
            <w:pPr>
              <w:jc w:val="both"/>
              <w:rPr>
                <w:rFonts w:ascii="Arial" w:hAnsi="Arial" w:cs="Arial"/>
                <w:color w:val="000000"/>
                <w:sz w:val="16"/>
                <w:szCs w:val="16"/>
                <w:lang w:val="en-GB"/>
              </w:rPr>
            </w:pPr>
            <w:r w:rsidRPr="009615A7">
              <w:rPr>
                <w:rFonts w:ascii="Arial" w:hAnsi="Arial" w:cs="Arial"/>
                <w:color w:val="000000"/>
                <w:sz w:val="16"/>
                <w:szCs w:val="16"/>
                <w:lang w:val="en-GB"/>
              </w:rPr>
              <w:t>In the case of personal data, for the duration of 3DS authentication, following which the data will be deleted.</w:t>
            </w:r>
          </w:p>
        </w:tc>
      </w:tr>
    </w:tbl>
    <w:p w14:paraId="3E5E55A4" w14:textId="77777777" w:rsidR="00C30730" w:rsidRPr="009615A7" w:rsidRDefault="00C30730" w:rsidP="00C30730">
      <w:pPr>
        <w:jc w:val="both"/>
        <w:rPr>
          <w:rFonts w:ascii="Arial" w:hAnsi="Arial" w:cs="Arial"/>
          <w:sz w:val="14"/>
          <w:szCs w:val="14"/>
          <w:lang w:val="en-GB"/>
        </w:rPr>
      </w:pPr>
    </w:p>
    <w:p w14:paraId="062ADB92" w14:textId="77777777" w:rsidR="00DD6AB2" w:rsidRPr="009615A7" w:rsidRDefault="00DD6AB2" w:rsidP="00C30730">
      <w:pPr>
        <w:jc w:val="both"/>
        <w:rPr>
          <w:rFonts w:ascii="Arial" w:hAnsi="Arial" w:cs="Arial"/>
          <w:sz w:val="16"/>
          <w:szCs w:val="16"/>
          <w:lang w:val="en-GB"/>
        </w:rPr>
      </w:pPr>
    </w:p>
    <w:p w14:paraId="44084DBE" w14:textId="77777777" w:rsidR="00C30730" w:rsidRPr="009615A7" w:rsidRDefault="00C30730" w:rsidP="00C30730">
      <w:pPr>
        <w:jc w:val="both"/>
        <w:rPr>
          <w:rFonts w:ascii="Arial" w:hAnsi="Arial" w:cs="Arial"/>
          <w:sz w:val="14"/>
          <w:szCs w:val="14"/>
          <w:lang w:val="en-GB"/>
        </w:rPr>
      </w:pPr>
    </w:p>
    <w:tbl>
      <w:tblPr>
        <w:tblW w:w="9180" w:type="dxa"/>
        <w:tblLook w:val="04A0" w:firstRow="1" w:lastRow="0" w:firstColumn="1" w:lastColumn="0" w:noHBand="0" w:noVBand="1"/>
      </w:tblPr>
      <w:tblGrid>
        <w:gridCol w:w="2410"/>
        <w:gridCol w:w="6629"/>
        <w:gridCol w:w="141"/>
      </w:tblGrid>
      <w:tr w:rsidR="00C30730" w:rsidRPr="009615A7" w14:paraId="5234E4AB" w14:textId="77777777" w:rsidTr="006E5FAF">
        <w:trPr>
          <w:gridAfter w:val="1"/>
          <w:wAfter w:w="141" w:type="dxa"/>
          <w:trHeight w:val="632"/>
        </w:trPr>
        <w:tc>
          <w:tcPr>
            <w:tcW w:w="2410" w:type="dxa"/>
            <w:shd w:val="clear" w:color="auto" w:fill="auto"/>
          </w:tcPr>
          <w:p w14:paraId="0D9B51B6" w14:textId="77777777" w:rsidR="00C30730" w:rsidRPr="009615A7" w:rsidRDefault="00C30730" w:rsidP="00C30730">
            <w:pPr>
              <w:rPr>
                <w:rFonts w:ascii="Arial" w:hAnsi="Arial" w:cs="Arial"/>
                <w:sz w:val="16"/>
                <w:szCs w:val="16"/>
                <w:lang w:val="en-GB"/>
              </w:rPr>
            </w:pPr>
            <w:r w:rsidRPr="009615A7">
              <w:rPr>
                <w:rFonts w:ascii="Arial" w:hAnsi="Arial" w:cs="Arial"/>
                <w:sz w:val="16"/>
                <w:szCs w:val="16"/>
                <w:lang w:val="en-GB"/>
              </w:rPr>
              <w:t>What rights do you have?</w:t>
            </w:r>
          </w:p>
        </w:tc>
        <w:tc>
          <w:tcPr>
            <w:tcW w:w="6629" w:type="dxa"/>
            <w:shd w:val="clear" w:color="auto" w:fill="auto"/>
          </w:tcPr>
          <w:p w14:paraId="1A9A64DF" w14:textId="18BB23E4" w:rsidR="00C30730" w:rsidRPr="009615A7" w:rsidRDefault="00C30730" w:rsidP="00C30730">
            <w:pPr>
              <w:jc w:val="both"/>
              <w:rPr>
                <w:rFonts w:ascii="Arial" w:hAnsi="Arial" w:cs="Arial"/>
                <w:sz w:val="16"/>
                <w:szCs w:val="16"/>
                <w:lang w:val="en-GB"/>
              </w:rPr>
            </w:pPr>
            <w:r w:rsidRPr="009615A7">
              <w:rPr>
                <w:rFonts w:ascii="Arial" w:hAnsi="Arial" w:cs="Arial"/>
                <w:sz w:val="16"/>
                <w:szCs w:val="16"/>
                <w:lang w:val="en-GB"/>
              </w:rPr>
              <w:t>Pursuant to Regulation 2016/679/EU of the European Parliament and the Council on the protection of individuals with regard to the processing of personal data and on the free movement of such data, and repealing Directive 95/46/EC, you</w:t>
            </w:r>
          </w:p>
          <w:p w14:paraId="0168BB17" w14:textId="0D37B38A" w:rsidR="00842434" w:rsidRPr="009615A7" w:rsidRDefault="00842434" w:rsidP="00C30730">
            <w:pPr>
              <w:jc w:val="both"/>
              <w:rPr>
                <w:rFonts w:ascii="Arial" w:hAnsi="Arial" w:cs="Arial"/>
                <w:sz w:val="16"/>
                <w:szCs w:val="16"/>
                <w:lang w:val="en-GB"/>
              </w:rPr>
            </w:pPr>
            <w:r w:rsidRPr="009615A7">
              <w:rPr>
                <w:rFonts w:ascii="Arial" w:hAnsi="Arial" w:cs="Arial"/>
                <w:sz w:val="16"/>
                <w:szCs w:val="16"/>
                <w:lang w:val="en-GB"/>
              </w:rPr>
              <w:t xml:space="preserve">(i) may withdraw your consent to the data processing at any time, but the withdrawal of the consent shall not affect the lawfulness of the consent-based processing prior to the withdrawal. </w:t>
            </w:r>
            <w:r w:rsidR="00E744A3">
              <w:rPr>
                <w:rFonts w:ascii="Arial" w:hAnsi="Arial" w:cs="Arial"/>
                <w:sz w:val="16"/>
                <w:szCs w:val="16"/>
                <w:lang w:val="en-US"/>
              </w:rPr>
              <w:t xml:space="preserve">Lumiere Hall </w:t>
            </w:r>
            <w:proofErr w:type="spellStart"/>
            <w:r w:rsidR="00E744A3">
              <w:rPr>
                <w:rFonts w:ascii="Arial" w:hAnsi="Arial" w:cs="Arial"/>
                <w:sz w:val="16"/>
                <w:szCs w:val="16"/>
                <w:lang w:val="en-US"/>
              </w:rPr>
              <w:t>Kft</w:t>
            </w:r>
            <w:proofErr w:type="spellEnd"/>
            <w:r w:rsidR="00E744A3">
              <w:rPr>
                <w:rFonts w:ascii="Arial" w:hAnsi="Arial" w:cs="Arial"/>
                <w:sz w:val="16"/>
                <w:szCs w:val="16"/>
                <w:lang w:val="en-US"/>
              </w:rPr>
              <w:t xml:space="preserve">. </w:t>
            </w:r>
            <w:r w:rsidRPr="009615A7">
              <w:rPr>
                <w:rFonts w:ascii="Arial" w:hAnsi="Arial" w:cs="Arial"/>
                <w:sz w:val="16"/>
                <w:szCs w:val="16"/>
                <w:lang w:val="en-GB"/>
              </w:rPr>
              <w:t>may process personal data for the purpose of fulfilling their legal obligations or legitimate interests even after the withdrawal of consent, provided that the enforcement of the interest is proportionate to the restriction of the right to the protection of personal data,</w:t>
            </w:r>
          </w:p>
          <w:p w14:paraId="301C89DE" w14:textId="47608BB5" w:rsidR="00C30730" w:rsidRPr="009615A7" w:rsidRDefault="00C30730" w:rsidP="00C30730">
            <w:pPr>
              <w:jc w:val="both"/>
              <w:rPr>
                <w:rFonts w:ascii="Arial" w:hAnsi="Arial" w:cs="Arial"/>
                <w:sz w:val="16"/>
                <w:szCs w:val="16"/>
                <w:lang w:val="en-GB"/>
              </w:rPr>
            </w:pPr>
            <w:r w:rsidRPr="009615A7">
              <w:rPr>
                <w:rFonts w:ascii="Arial" w:hAnsi="Arial" w:cs="Arial"/>
                <w:sz w:val="16"/>
                <w:szCs w:val="16"/>
                <w:lang w:val="en-GB"/>
              </w:rPr>
              <w:t xml:space="preserve">(ii) may request access to personal data relating to you by soliciting information concerning the data processed by </w:t>
            </w:r>
            <w:r w:rsidR="00E744A3">
              <w:rPr>
                <w:rFonts w:ascii="Arial" w:hAnsi="Arial" w:cs="Arial"/>
                <w:sz w:val="16"/>
                <w:szCs w:val="16"/>
                <w:lang w:val="en-GB"/>
              </w:rPr>
              <w:t xml:space="preserve">Lumiere Hall </w:t>
            </w:r>
            <w:proofErr w:type="spellStart"/>
            <w:r w:rsidR="00E744A3">
              <w:rPr>
                <w:rFonts w:ascii="Arial" w:hAnsi="Arial" w:cs="Arial"/>
                <w:sz w:val="16"/>
                <w:szCs w:val="16"/>
                <w:lang w:val="en-GB"/>
              </w:rPr>
              <w:t>Kft</w:t>
            </w:r>
            <w:proofErr w:type="spellEnd"/>
            <w:r w:rsidRPr="00E744A3">
              <w:rPr>
                <w:rFonts w:ascii="Arial" w:hAnsi="Arial" w:cs="Arial"/>
                <w:sz w:val="16"/>
                <w:szCs w:val="16"/>
                <w:lang w:val="en-GB"/>
              </w:rPr>
              <w:t>.</w:t>
            </w:r>
            <w:r w:rsidRPr="009615A7">
              <w:rPr>
                <w:rFonts w:ascii="Arial" w:hAnsi="Arial" w:cs="Arial"/>
                <w:sz w:val="16"/>
                <w:szCs w:val="16"/>
                <w:lang w:val="en-GB"/>
              </w:rPr>
              <w:t xml:space="preserve"> Information and copies of processed data are provided free of charge. Additional copies requested by you may be charged a reasonable fee based on administrative costs,</w:t>
            </w:r>
          </w:p>
          <w:p w14:paraId="51E1CEBB" w14:textId="77777777" w:rsidR="00C30730" w:rsidRPr="009615A7" w:rsidRDefault="00C30730" w:rsidP="00C30730">
            <w:pPr>
              <w:jc w:val="both"/>
              <w:rPr>
                <w:rFonts w:ascii="Arial" w:hAnsi="Arial" w:cs="Arial"/>
                <w:sz w:val="16"/>
                <w:szCs w:val="16"/>
                <w:lang w:val="en-GB"/>
              </w:rPr>
            </w:pPr>
            <w:r w:rsidRPr="009615A7">
              <w:rPr>
                <w:rFonts w:ascii="Arial" w:hAnsi="Arial" w:cs="Arial"/>
                <w:sz w:val="16"/>
                <w:szCs w:val="16"/>
                <w:lang w:val="en-GB"/>
              </w:rPr>
              <w:t>(ii) may request the rectification or erasure of personal data concerning you or the restriction of the processing of personal data concerning you,</w:t>
            </w:r>
          </w:p>
          <w:p w14:paraId="5EC4C7E7" w14:textId="1515A327" w:rsidR="00C30730" w:rsidRPr="009615A7" w:rsidRDefault="00C30730" w:rsidP="00C30730">
            <w:pPr>
              <w:jc w:val="both"/>
              <w:rPr>
                <w:rFonts w:ascii="Arial" w:hAnsi="Arial" w:cs="Arial"/>
                <w:color w:val="000000"/>
                <w:sz w:val="16"/>
                <w:szCs w:val="16"/>
                <w:lang w:val="en-GB"/>
              </w:rPr>
            </w:pPr>
            <w:r w:rsidRPr="009615A7">
              <w:rPr>
                <w:rFonts w:ascii="Arial" w:hAnsi="Arial" w:cs="Arial"/>
                <w:sz w:val="16"/>
                <w:szCs w:val="16"/>
                <w:lang w:val="en-GB"/>
              </w:rPr>
              <w:t xml:space="preserve">(iii) may request </w:t>
            </w:r>
            <w:r w:rsidR="00E744A3" w:rsidRPr="00E744A3">
              <w:rPr>
                <w:rFonts w:ascii="Arial" w:hAnsi="Arial" w:cs="Arial"/>
                <w:sz w:val="16"/>
                <w:szCs w:val="16"/>
                <w:lang w:val="en-GB"/>
              </w:rPr>
              <w:t xml:space="preserve">Lumiere Hall </w:t>
            </w:r>
            <w:proofErr w:type="spellStart"/>
            <w:r w:rsidR="00E744A3" w:rsidRPr="00E744A3">
              <w:rPr>
                <w:rFonts w:ascii="Arial" w:hAnsi="Arial" w:cs="Arial"/>
                <w:sz w:val="16"/>
                <w:szCs w:val="16"/>
                <w:lang w:val="en-GB"/>
              </w:rPr>
              <w:t>Kft</w:t>
            </w:r>
            <w:proofErr w:type="spellEnd"/>
            <w:r w:rsidR="00E744A3" w:rsidRPr="00E744A3">
              <w:rPr>
                <w:rFonts w:ascii="Arial" w:hAnsi="Arial" w:cs="Arial"/>
                <w:sz w:val="16"/>
                <w:szCs w:val="16"/>
                <w:lang w:val="en-GB"/>
              </w:rPr>
              <w:t>.</w:t>
            </w:r>
            <w:r w:rsidRPr="00E744A3">
              <w:rPr>
                <w:rFonts w:ascii="Arial" w:hAnsi="Arial" w:cs="Arial"/>
                <w:sz w:val="16"/>
                <w:szCs w:val="16"/>
                <w:lang w:val="en-GB"/>
              </w:rPr>
              <w:t xml:space="preserve"> to</w:t>
            </w:r>
            <w:r w:rsidRPr="009615A7">
              <w:rPr>
                <w:rFonts w:ascii="Arial" w:hAnsi="Arial" w:cs="Arial"/>
                <w:sz w:val="16"/>
                <w:szCs w:val="16"/>
                <w:lang w:val="en-GB"/>
              </w:rPr>
              <w:t xml:space="preserve"> indicate the addressees who have been informed of </w:t>
            </w:r>
            <w:r w:rsidRPr="009615A7">
              <w:rPr>
                <w:rFonts w:ascii="Arial" w:hAnsi="Arial" w:cs="Arial"/>
                <w:color w:val="000000"/>
                <w:sz w:val="16"/>
                <w:szCs w:val="16"/>
                <w:lang w:val="en-GB"/>
              </w:rPr>
              <w:t>the rectification or erasure of data or the restriction of data processing,</w:t>
            </w:r>
          </w:p>
          <w:p w14:paraId="13DAF6A5" w14:textId="77777777" w:rsidR="00C30730" w:rsidRPr="009615A7" w:rsidRDefault="00C30730" w:rsidP="00842434">
            <w:pPr>
              <w:jc w:val="both"/>
              <w:rPr>
                <w:rFonts w:ascii="Arial" w:hAnsi="Arial" w:cs="Arial"/>
                <w:sz w:val="16"/>
                <w:szCs w:val="16"/>
                <w:lang w:val="en-GB"/>
              </w:rPr>
            </w:pPr>
          </w:p>
        </w:tc>
      </w:tr>
      <w:tr w:rsidR="00C30730" w:rsidRPr="009615A7" w14:paraId="5C6B2FEA" w14:textId="77777777" w:rsidTr="00F50988">
        <w:trPr>
          <w:trHeight w:val="498"/>
        </w:trPr>
        <w:tc>
          <w:tcPr>
            <w:tcW w:w="2410" w:type="dxa"/>
            <w:shd w:val="clear" w:color="auto" w:fill="auto"/>
          </w:tcPr>
          <w:p w14:paraId="5FE1F167" w14:textId="77777777" w:rsidR="00C30730" w:rsidRPr="009615A7" w:rsidRDefault="00C30730" w:rsidP="00C30730">
            <w:pPr>
              <w:rPr>
                <w:rFonts w:ascii="Arial" w:hAnsi="Arial" w:cs="Arial"/>
                <w:sz w:val="16"/>
                <w:szCs w:val="16"/>
                <w:lang w:val="en-GB"/>
              </w:rPr>
            </w:pPr>
          </w:p>
          <w:p w14:paraId="6AF3A07D" w14:textId="77777777" w:rsidR="00C30730" w:rsidRPr="009615A7" w:rsidRDefault="00C30730" w:rsidP="00C30730">
            <w:pPr>
              <w:rPr>
                <w:rFonts w:ascii="Arial" w:hAnsi="Arial" w:cs="Arial"/>
                <w:sz w:val="16"/>
                <w:szCs w:val="16"/>
                <w:lang w:val="en-GB"/>
              </w:rPr>
            </w:pPr>
            <w:r w:rsidRPr="009615A7">
              <w:rPr>
                <w:rFonts w:ascii="Arial" w:hAnsi="Arial" w:cs="Arial"/>
                <w:sz w:val="16"/>
                <w:szCs w:val="16"/>
                <w:lang w:val="en-GB"/>
              </w:rPr>
              <w:t>Who are the recipients of your personal data?</w:t>
            </w:r>
          </w:p>
          <w:p w14:paraId="79F6EE88" w14:textId="5FC385DF" w:rsidR="00C2686E" w:rsidRPr="009615A7" w:rsidRDefault="00C2686E" w:rsidP="00C30730">
            <w:pPr>
              <w:rPr>
                <w:rFonts w:ascii="Arial" w:hAnsi="Arial" w:cs="Arial"/>
                <w:sz w:val="16"/>
                <w:szCs w:val="16"/>
                <w:lang w:val="en-GB"/>
              </w:rPr>
            </w:pPr>
          </w:p>
        </w:tc>
        <w:tc>
          <w:tcPr>
            <w:tcW w:w="6770" w:type="dxa"/>
            <w:gridSpan w:val="2"/>
            <w:shd w:val="clear" w:color="auto" w:fill="auto"/>
          </w:tcPr>
          <w:p w14:paraId="1129C9C0" w14:textId="77777777" w:rsidR="00C30730" w:rsidRPr="009615A7" w:rsidRDefault="00C30730" w:rsidP="00C30730">
            <w:pPr>
              <w:jc w:val="both"/>
              <w:rPr>
                <w:rFonts w:ascii="Arial" w:hAnsi="Arial" w:cs="Arial"/>
                <w:sz w:val="16"/>
                <w:szCs w:val="16"/>
                <w:lang w:val="en-GB"/>
              </w:rPr>
            </w:pPr>
          </w:p>
          <w:p w14:paraId="6C643C53" w14:textId="5E3DEA98" w:rsidR="00C30730" w:rsidRPr="00965AD2" w:rsidRDefault="00E744A3" w:rsidP="00C2686E">
            <w:pPr>
              <w:jc w:val="both"/>
              <w:rPr>
                <w:rFonts w:ascii="Arial" w:hAnsi="Arial" w:cs="Arial"/>
                <w:sz w:val="16"/>
                <w:szCs w:val="16"/>
                <w:lang w:val="en-US"/>
              </w:rPr>
            </w:pPr>
            <w:r>
              <w:rPr>
                <w:rFonts w:ascii="Arial" w:hAnsi="Arial" w:cs="Arial"/>
                <w:sz w:val="16"/>
                <w:szCs w:val="16"/>
                <w:lang w:val="en-US"/>
              </w:rPr>
              <w:t xml:space="preserve">Lumiere Hall </w:t>
            </w:r>
            <w:proofErr w:type="spellStart"/>
            <w:r>
              <w:rPr>
                <w:rFonts w:ascii="Arial" w:hAnsi="Arial" w:cs="Arial"/>
                <w:sz w:val="16"/>
                <w:szCs w:val="16"/>
                <w:lang w:val="en-US"/>
              </w:rPr>
              <w:t>Kft</w:t>
            </w:r>
            <w:proofErr w:type="spellEnd"/>
            <w:r>
              <w:rPr>
                <w:rFonts w:ascii="Arial" w:hAnsi="Arial" w:cs="Arial"/>
                <w:sz w:val="16"/>
                <w:szCs w:val="16"/>
                <w:lang w:val="en-US"/>
              </w:rPr>
              <w:t xml:space="preserve">., </w:t>
            </w:r>
            <w:r w:rsidR="00965AD2" w:rsidRPr="00965AD2">
              <w:rPr>
                <w:rFonts w:ascii="Arial" w:hAnsi="Arial" w:cs="Arial"/>
                <w:sz w:val="16"/>
                <w:szCs w:val="16"/>
                <w:lang w:val="en-US"/>
              </w:rPr>
              <w:t xml:space="preserve">KBOSS.hu </w:t>
            </w:r>
            <w:proofErr w:type="spellStart"/>
            <w:r w:rsidR="00965AD2" w:rsidRPr="00965AD2">
              <w:rPr>
                <w:rFonts w:ascii="Arial" w:hAnsi="Arial" w:cs="Arial"/>
                <w:sz w:val="16"/>
                <w:szCs w:val="16"/>
                <w:lang w:val="en-US"/>
              </w:rPr>
              <w:t>Kft</w:t>
            </w:r>
            <w:proofErr w:type="spellEnd"/>
            <w:r w:rsidR="00965AD2" w:rsidRPr="00965AD2">
              <w:rPr>
                <w:rFonts w:ascii="Arial" w:hAnsi="Arial" w:cs="Arial"/>
                <w:sz w:val="16"/>
                <w:szCs w:val="16"/>
                <w:lang w:val="en-US"/>
              </w:rPr>
              <w:t>.</w:t>
            </w:r>
            <w:r w:rsidR="00965AD2">
              <w:rPr>
                <w:rFonts w:ascii="Arial" w:hAnsi="Arial" w:cs="Arial"/>
                <w:sz w:val="16"/>
                <w:szCs w:val="16"/>
                <w:lang w:val="en-US"/>
              </w:rPr>
              <w:t xml:space="preserve">, </w:t>
            </w:r>
            <w:proofErr w:type="spellStart"/>
            <w:r w:rsidR="00965AD2" w:rsidRPr="00965AD2">
              <w:rPr>
                <w:rFonts w:ascii="Arial" w:hAnsi="Arial" w:cs="Arial"/>
                <w:sz w:val="16"/>
                <w:szCs w:val="16"/>
                <w:lang w:val="en-US"/>
              </w:rPr>
              <w:t>Nemzeti</w:t>
            </w:r>
            <w:proofErr w:type="spellEnd"/>
            <w:r w:rsidR="00965AD2" w:rsidRPr="00965AD2">
              <w:rPr>
                <w:rFonts w:ascii="Arial" w:hAnsi="Arial" w:cs="Arial"/>
                <w:sz w:val="16"/>
                <w:szCs w:val="16"/>
                <w:lang w:val="en-US"/>
              </w:rPr>
              <w:t xml:space="preserve"> </w:t>
            </w:r>
            <w:proofErr w:type="spellStart"/>
            <w:r w:rsidR="00965AD2" w:rsidRPr="00965AD2">
              <w:rPr>
                <w:rFonts w:ascii="Arial" w:hAnsi="Arial" w:cs="Arial"/>
                <w:sz w:val="16"/>
                <w:szCs w:val="16"/>
                <w:lang w:val="en-US"/>
              </w:rPr>
              <w:t>Adó</w:t>
            </w:r>
            <w:proofErr w:type="spellEnd"/>
            <w:r w:rsidR="00965AD2" w:rsidRPr="00965AD2">
              <w:rPr>
                <w:rFonts w:ascii="Arial" w:hAnsi="Arial" w:cs="Arial"/>
                <w:sz w:val="16"/>
                <w:szCs w:val="16"/>
                <w:lang w:val="en-US"/>
              </w:rPr>
              <w:t xml:space="preserve">- </w:t>
            </w:r>
            <w:proofErr w:type="spellStart"/>
            <w:r w:rsidR="00965AD2" w:rsidRPr="00965AD2">
              <w:rPr>
                <w:rFonts w:ascii="Arial" w:hAnsi="Arial" w:cs="Arial"/>
                <w:sz w:val="16"/>
                <w:szCs w:val="16"/>
                <w:lang w:val="en-US"/>
              </w:rPr>
              <w:t>és</w:t>
            </w:r>
            <w:proofErr w:type="spellEnd"/>
            <w:r w:rsidR="00965AD2" w:rsidRPr="00965AD2">
              <w:rPr>
                <w:rFonts w:ascii="Arial" w:hAnsi="Arial" w:cs="Arial"/>
                <w:sz w:val="16"/>
                <w:szCs w:val="16"/>
                <w:lang w:val="en-US"/>
              </w:rPr>
              <w:t xml:space="preserve"> </w:t>
            </w:r>
            <w:proofErr w:type="spellStart"/>
            <w:r w:rsidR="00965AD2" w:rsidRPr="00965AD2">
              <w:rPr>
                <w:rFonts w:ascii="Arial" w:hAnsi="Arial" w:cs="Arial"/>
                <w:sz w:val="16"/>
                <w:szCs w:val="16"/>
                <w:lang w:val="en-US"/>
              </w:rPr>
              <w:t>Vámhivatal</w:t>
            </w:r>
            <w:proofErr w:type="spellEnd"/>
            <w:r w:rsidR="00965AD2">
              <w:rPr>
                <w:rFonts w:ascii="Arial" w:hAnsi="Arial" w:cs="Arial"/>
                <w:sz w:val="16"/>
                <w:szCs w:val="16"/>
                <w:lang w:val="en-US"/>
              </w:rPr>
              <w:t xml:space="preserve"> (NAV).</w:t>
            </w:r>
          </w:p>
        </w:tc>
      </w:tr>
      <w:tr w:rsidR="006E5FAF" w:rsidRPr="009615A7" w14:paraId="64468C5C" w14:textId="77777777" w:rsidTr="00F50988">
        <w:trPr>
          <w:trHeight w:val="498"/>
        </w:trPr>
        <w:tc>
          <w:tcPr>
            <w:tcW w:w="2410" w:type="dxa"/>
            <w:shd w:val="clear" w:color="auto" w:fill="auto"/>
          </w:tcPr>
          <w:p w14:paraId="6445C1D7" w14:textId="39F1708B" w:rsidR="006E5FAF" w:rsidRPr="009615A7" w:rsidRDefault="006E5FAF" w:rsidP="00C30730">
            <w:pPr>
              <w:rPr>
                <w:rFonts w:ascii="Arial" w:hAnsi="Arial" w:cs="Arial"/>
                <w:sz w:val="16"/>
                <w:szCs w:val="16"/>
                <w:lang w:val="en-GB"/>
              </w:rPr>
            </w:pPr>
            <w:r w:rsidRPr="009615A7">
              <w:rPr>
                <w:rFonts w:ascii="Arial" w:hAnsi="Arial" w:cs="Arial"/>
                <w:sz w:val="16"/>
                <w:szCs w:val="16"/>
                <w:lang w:val="en-GB"/>
              </w:rPr>
              <w:t>What happens if you do not consent to the processing of your personal data listed in Section II?</w:t>
            </w:r>
          </w:p>
        </w:tc>
        <w:tc>
          <w:tcPr>
            <w:tcW w:w="6770" w:type="dxa"/>
            <w:gridSpan w:val="2"/>
            <w:shd w:val="clear" w:color="auto" w:fill="auto"/>
          </w:tcPr>
          <w:p w14:paraId="1B81985D" w14:textId="77777777" w:rsidR="006E5FAF" w:rsidRPr="009615A7" w:rsidRDefault="006E5FAF" w:rsidP="00C30730">
            <w:pPr>
              <w:jc w:val="both"/>
              <w:rPr>
                <w:rFonts w:ascii="Arial" w:hAnsi="Arial" w:cs="Arial"/>
                <w:sz w:val="18"/>
                <w:szCs w:val="18"/>
                <w:lang w:val="en-GB"/>
              </w:rPr>
            </w:pPr>
            <w:r w:rsidRPr="009615A7">
              <w:rPr>
                <w:rFonts w:ascii="Arial" w:hAnsi="Arial" w:cs="Arial"/>
                <w:sz w:val="16"/>
                <w:szCs w:val="16"/>
                <w:lang w:val="en-GB"/>
              </w:rPr>
              <w:t xml:space="preserve">If you do not consent to the transfer of data, </w:t>
            </w:r>
            <w:r w:rsidRPr="009615A7">
              <w:rPr>
                <w:rFonts w:ascii="Arial" w:hAnsi="Arial" w:cs="Arial"/>
                <w:color w:val="000000"/>
                <w:sz w:val="16"/>
                <w:szCs w:val="16"/>
                <w:lang w:val="en-GB"/>
              </w:rPr>
              <w:t xml:space="preserve">the payment process will takes place as follows: </w:t>
            </w:r>
            <w:r w:rsidRPr="009615A7">
              <w:rPr>
                <w:rFonts w:ascii="Arial" w:hAnsi="Arial" w:cs="Arial"/>
                <w:sz w:val="16"/>
                <w:szCs w:val="16"/>
                <w:lang w:val="en-GB"/>
              </w:rPr>
              <w:t>The merchant will redirect you to the CIB Bank website, where you will have to enter your card details (card number, expiration date, validation code). CIB Bank will then redirect you to the website of the bank that issued your card, where you will have to complete an identification process (e.g. by entering a code sent to your mobile phone). If the identification is successful, the payment will be completed and you will receive a notification of the transaction. You will then be automatically redirected to the merchant’s interface.</w:t>
            </w:r>
            <w:r w:rsidRPr="009615A7">
              <w:rPr>
                <w:rFonts w:ascii="Arial" w:hAnsi="Arial" w:cs="Arial"/>
                <w:sz w:val="18"/>
                <w:szCs w:val="18"/>
                <w:lang w:val="en-GB"/>
              </w:rPr>
              <w:t xml:space="preserve"> </w:t>
            </w:r>
          </w:p>
          <w:p w14:paraId="632A2E7E" w14:textId="6E284F92" w:rsidR="00C2686E" w:rsidRPr="009615A7" w:rsidRDefault="00C2686E" w:rsidP="00C30730">
            <w:pPr>
              <w:jc w:val="both"/>
              <w:rPr>
                <w:rFonts w:ascii="Arial" w:hAnsi="Arial" w:cs="Arial"/>
                <w:sz w:val="18"/>
                <w:szCs w:val="18"/>
                <w:lang w:val="en-GB"/>
              </w:rPr>
            </w:pPr>
          </w:p>
        </w:tc>
      </w:tr>
      <w:tr w:rsidR="00C30730" w:rsidRPr="009615A7" w14:paraId="2B8E8667" w14:textId="77777777" w:rsidTr="006E5FAF">
        <w:trPr>
          <w:gridAfter w:val="1"/>
          <w:wAfter w:w="141" w:type="dxa"/>
          <w:trHeight w:val="498"/>
        </w:trPr>
        <w:tc>
          <w:tcPr>
            <w:tcW w:w="2410" w:type="dxa"/>
            <w:shd w:val="clear" w:color="auto" w:fill="auto"/>
          </w:tcPr>
          <w:p w14:paraId="3109DAF1" w14:textId="77777777" w:rsidR="00C30730" w:rsidRPr="009615A7" w:rsidRDefault="00C30730" w:rsidP="00C30730">
            <w:pPr>
              <w:rPr>
                <w:rFonts w:ascii="Arial" w:hAnsi="Arial" w:cs="Arial"/>
                <w:sz w:val="16"/>
                <w:szCs w:val="16"/>
                <w:lang w:val="en-GB"/>
              </w:rPr>
            </w:pPr>
            <w:r w:rsidRPr="009615A7">
              <w:rPr>
                <w:rFonts w:ascii="Arial" w:hAnsi="Arial" w:cs="Arial"/>
                <w:sz w:val="16"/>
                <w:szCs w:val="16"/>
                <w:lang w:val="en-GB"/>
              </w:rPr>
              <w:t>What remedies are available to you?</w:t>
            </w:r>
          </w:p>
        </w:tc>
        <w:tc>
          <w:tcPr>
            <w:tcW w:w="6629" w:type="dxa"/>
            <w:shd w:val="clear" w:color="auto" w:fill="auto"/>
          </w:tcPr>
          <w:p w14:paraId="017A3A1A" w14:textId="64AE4D4D" w:rsidR="002E4686" w:rsidRDefault="00C30730" w:rsidP="002E4686">
            <w:r w:rsidRPr="009615A7">
              <w:rPr>
                <w:rFonts w:ascii="Arial" w:hAnsi="Arial" w:cs="Arial"/>
                <w:color w:val="000000"/>
                <w:sz w:val="16"/>
                <w:szCs w:val="16"/>
                <w:lang w:val="en-GB"/>
              </w:rPr>
              <w:t xml:space="preserve">In connection with the lawfulness of data processing, you may request that the National Authority for Data Protection and Freedom of </w:t>
            </w:r>
            <w:r w:rsidR="002E4686" w:rsidRPr="009615A7">
              <w:rPr>
                <w:rFonts w:ascii="Arial" w:hAnsi="Arial" w:cs="Arial"/>
                <w:color w:val="000000"/>
                <w:sz w:val="16"/>
                <w:szCs w:val="16"/>
                <w:lang w:val="en-GB"/>
              </w:rPr>
              <w:t>(</w:t>
            </w:r>
            <w:r w:rsidR="002E4686" w:rsidRPr="00BC547D">
              <w:rPr>
                <w:rFonts w:ascii="Arial" w:hAnsi="Arial" w:cs="Arial"/>
                <w:color w:val="000000"/>
                <w:sz w:val="16"/>
                <w:szCs w:val="16"/>
                <w:lang w:val="en-GB"/>
              </w:rPr>
              <w:t xml:space="preserve">1055 Budapest, Falk </w:t>
            </w:r>
            <w:proofErr w:type="spellStart"/>
            <w:r w:rsidR="002E4686" w:rsidRPr="00BC547D">
              <w:rPr>
                <w:rFonts w:ascii="Arial" w:hAnsi="Arial" w:cs="Arial"/>
                <w:color w:val="000000"/>
                <w:sz w:val="16"/>
                <w:szCs w:val="16"/>
                <w:lang w:val="en-GB"/>
              </w:rPr>
              <w:t>Miksa</w:t>
            </w:r>
            <w:proofErr w:type="spellEnd"/>
            <w:r w:rsidR="002E4686" w:rsidRPr="00BC547D">
              <w:rPr>
                <w:rFonts w:ascii="Arial" w:hAnsi="Arial" w:cs="Arial"/>
                <w:color w:val="000000"/>
                <w:sz w:val="16"/>
                <w:szCs w:val="16"/>
                <w:lang w:val="en-GB"/>
              </w:rPr>
              <w:t xml:space="preserve"> </w:t>
            </w:r>
            <w:proofErr w:type="spellStart"/>
            <w:r w:rsidR="002E4686" w:rsidRPr="00BC547D">
              <w:rPr>
                <w:rFonts w:ascii="Arial" w:hAnsi="Arial" w:cs="Arial"/>
                <w:color w:val="000000"/>
                <w:sz w:val="16"/>
                <w:szCs w:val="16"/>
                <w:lang w:val="en-GB"/>
              </w:rPr>
              <w:t>utca</w:t>
            </w:r>
            <w:proofErr w:type="spellEnd"/>
            <w:r w:rsidR="002E4686" w:rsidRPr="00BC547D">
              <w:rPr>
                <w:rFonts w:ascii="Arial" w:hAnsi="Arial" w:cs="Arial"/>
                <w:color w:val="000000"/>
                <w:sz w:val="16"/>
                <w:szCs w:val="16"/>
                <w:lang w:val="en-GB"/>
              </w:rPr>
              <w:t xml:space="preserve"> 9-11</w:t>
            </w:r>
            <w:r w:rsidR="002E4686" w:rsidRPr="009615A7">
              <w:rPr>
                <w:rFonts w:ascii="Arial" w:hAnsi="Arial" w:cs="Arial"/>
                <w:color w:val="000000"/>
                <w:sz w:val="16"/>
                <w:szCs w:val="16"/>
                <w:lang w:val="en-GB"/>
              </w:rPr>
              <w:t xml:space="preserve">., Postal address: </w:t>
            </w:r>
            <w:r w:rsidR="002E4686" w:rsidRPr="00BC547D">
              <w:rPr>
                <w:rFonts w:ascii="Arial" w:hAnsi="Arial" w:cs="Arial"/>
                <w:color w:val="000000"/>
                <w:sz w:val="16"/>
                <w:szCs w:val="16"/>
                <w:lang w:val="en-GB"/>
              </w:rPr>
              <w:t>1363 Budapest, Pf.: 9</w:t>
            </w:r>
            <w:r w:rsidR="002E4686" w:rsidRPr="009615A7">
              <w:rPr>
                <w:rFonts w:ascii="Arial" w:hAnsi="Arial" w:cs="Arial"/>
                <w:color w:val="000000"/>
                <w:sz w:val="16"/>
                <w:szCs w:val="16"/>
                <w:lang w:val="en-GB"/>
              </w:rPr>
              <w:t xml:space="preserve">., website: </w:t>
            </w:r>
            <w:r w:rsidR="002E4686" w:rsidRPr="009615A7">
              <w:rPr>
                <w:rFonts w:ascii="Arial" w:hAnsi="Arial" w:cs="Arial"/>
                <w:color w:val="0000FF"/>
                <w:sz w:val="16"/>
                <w:szCs w:val="16"/>
                <w:u w:val="single"/>
                <w:lang w:val="en-GB"/>
              </w:rPr>
              <w:t>www.naih.hu</w:t>
            </w:r>
            <w:r w:rsidR="002E4686" w:rsidRPr="009615A7">
              <w:rPr>
                <w:rFonts w:ascii="Arial" w:hAnsi="Arial" w:cs="Arial"/>
                <w:color w:val="000000"/>
                <w:sz w:val="16"/>
                <w:szCs w:val="16"/>
                <w:lang w:val="en-GB"/>
              </w:rPr>
              <w:t xml:space="preserve">, phone: +36 (1) 391-1400, fax: +36 (1) 391-1410, central e-mail address: </w:t>
            </w:r>
            <w:r w:rsidR="002E4686" w:rsidRPr="009615A7">
              <w:rPr>
                <w:rFonts w:ascii="Arial" w:hAnsi="Arial" w:cs="Arial"/>
                <w:color w:val="0000FF"/>
                <w:sz w:val="16"/>
                <w:szCs w:val="16"/>
                <w:u w:val="single"/>
                <w:lang w:val="en-GB"/>
              </w:rPr>
              <w:t>ugyfelszolgalat@naih.hu</w:t>
            </w:r>
            <w:r w:rsidR="002E4686" w:rsidRPr="009615A7">
              <w:rPr>
                <w:rFonts w:ascii="Arial" w:hAnsi="Arial" w:cs="Arial"/>
                <w:color w:val="000000"/>
                <w:sz w:val="16"/>
                <w:szCs w:val="16"/>
                <w:lang w:val="en-GB"/>
              </w:rPr>
              <w:t>)</w:t>
            </w:r>
          </w:p>
          <w:p w14:paraId="62211E26" w14:textId="31C8DAAF" w:rsidR="00C30730" w:rsidRPr="009615A7" w:rsidRDefault="00C30730" w:rsidP="00C30730">
            <w:pPr>
              <w:jc w:val="both"/>
              <w:rPr>
                <w:rFonts w:ascii="Arial" w:hAnsi="Arial" w:cs="Arial"/>
                <w:sz w:val="16"/>
                <w:szCs w:val="16"/>
                <w:lang w:val="en-GB"/>
              </w:rPr>
            </w:pPr>
            <w:r w:rsidRPr="009615A7">
              <w:rPr>
                <w:rFonts w:ascii="Arial" w:hAnsi="Arial" w:cs="Arial"/>
                <w:color w:val="000000"/>
                <w:sz w:val="16"/>
                <w:szCs w:val="16"/>
                <w:lang w:val="en-GB"/>
              </w:rPr>
              <w:t>initiate a proceeding or you may turn to the court. We recommend that you contact our Data Protection Officer before turning to the National Authority for Data Protection and Freedom of Information or to the court.</w:t>
            </w:r>
          </w:p>
        </w:tc>
      </w:tr>
    </w:tbl>
    <w:p w14:paraId="15C6D4CB" w14:textId="77777777" w:rsidR="00C30730" w:rsidRPr="009615A7" w:rsidRDefault="00C30730" w:rsidP="00C30730">
      <w:pPr>
        <w:rPr>
          <w:rFonts w:ascii="Arial" w:hAnsi="Arial" w:cs="Arial"/>
          <w:sz w:val="16"/>
          <w:szCs w:val="16"/>
          <w:lang w:val="en-GB"/>
        </w:rPr>
      </w:pPr>
    </w:p>
    <w:p w14:paraId="7B7E59B9" w14:textId="77777777" w:rsidR="008841F8" w:rsidRPr="009615A7" w:rsidRDefault="008841F8" w:rsidP="008841F8">
      <w:pPr>
        <w:pStyle w:val="paragraph"/>
        <w:spacing w:before="0" w:beforeAutospacing="0" w:after="0" w:afterAutospacing="0"/>
        <w:ind w:left="705"/>
        <w:textAlignment w:val="baseline"/>
        <w:rPr>
          <w:rFonts w:ascii="Arial" w:hAnsi="Arial" w:cs="Arial"/>
          <w:color w:val="000000"/>
          <w:sz w:val="16"/>
          <w:szCs w:val="16"/>
          <w:lang w:val="en-GB"/>
        </w:rPr>
      </w:pPr>
      <w:r w:rsidRPr="009615A7">
        <w:rPr>
          <w:rStyle w:val="normaltextrun"/>
          <w:rFonts w:ascii="Arial" w:hAnsi="Arial" w:cs="Arial"/>
          <w:b/>
          <w:bCs/>
          <w:color w:val="000000"/>
          <w:sz w:val="16"/>
          <w:szCs w:val="16"/>
          <w:lang w:val="en-GB"/>
        </w:rPr>
        <w:t>Declaration</w:t>
      </w:r>
      <w:r w:rsidRPr="009615A7">
        <w:rPr>
          <w:rStyle w:val="eop"/>
          <w:rFonts w:ascii="Arial" w:hAnsi="Arial" w:cs="Arial"/>
          <w:color w:val="000000"/>
          <w:sz w:val="16"/>
          <w:szCs w:val="16"/>
          <w:lang w:val="en-GB"/>
        </w:rPr>
        <w:t> </w:t>
      </w:r>
    </w:p>
    <w:p w14:paraId="39450B13" w14:textId="77777777" w:rsidR="008841F8" w:rsidRPr="009615A7" w:rsidRDefault="008841F8" w:rsidP="008841F8">
      <w:pPr>
        <w:pStyle w:val="paragraph"/>
        <w:spacing w:before="0" w:beforeAutospacing="0" w:after="0" w:afterAutospacing="0"/>
        <w:ind w:left="705"/>
        <w:textAlignment w:val="baseline"/>
        <w:rPr>
          <w:rFonts w:ascii="Arial" w:hAnsi="Arial" w:cs="Arial"/>
          <w:color w:val="000000"/>
          <w:sz w:val="16"/>
          <w:szCs w:val="16"/>
          <w:lang w:val="en-GB"/>
        </w:rPr>
      </w:pPr>
      <w:r w:rsidRPr="009615A7">
        <w:rPr>
          <w:rStyle w:val="eop"/>
          <w:rFonts w:ascii="Arial" w:hAnsi="Arial" w:cs="Arial"/>
          <w:color w:val="000000"/>
          <w:sz w:val="16"/>
          <w:szCs w:val="16"/>
          <w:lang w:val="en-GB"/>
        </w:rPr>
        <w:t> </w:t>
      </w:r>
    </w:p>
    <w:p w14:paraId="28C6B9AF" w14:textId="0DB372B4" w:rsidR="008841F8" w:rsidRPr="009615A7" w:rsidRDefault="008841F8" w:rsidP="008841F8">
      <w:pPr>
        <w:pStyle w:val="paragraph"/>
        <w:spacing w:before="0" w:beforeAutospacing="0" w:after="0" w:afterAutospacing="0"/>
        <w:ind w:left="360"/>
        <w:textAlignment w:val="baseline"/>
        <w:rPr>
          <w:rFonts w:ascii="Arial Narrow" w:hAnsi="Arial Narrow" w:cs="Segoe UI"/>
          <w:color w:val="000000"/>
          <w:sz w:val="16"/>
          <w:szCs w:val="16"/>
          <w:lang w:val="en-GB"/>
        </w:rPr>
      </w:pPr>
      <w:r w:rsidRPr="009615A7">
        <w:rPr>
          <w:rStyle w:val="normaltextrun"/>
          <w:rFonts w:ascii="Arial" w:hAnsi="Arial" w:cs="Arial"/>
          <w:color w:val="000000"/>
          <w:sz w:val="16"/>
          <w:szCs w:val="16"/>
          <w:lang w:val="en-GB"/>
        </w:rPr>
        <w:t>I declare that I have understood and acknowledged the information related to data processing. I hereby voluntarily and in possession of appropriate information give my consent to</w:t>
      </w:r>
      <w:r w:rsidRPr="009615A7">
        <w:rPr>
          <w:rStyle w:val="apple-converted-space"/>
          <w:rFonts w:ascii="Arial" w:hAnsi="Arial" w:cs="Arial"/>
          <w:color w:val="000000"/>
          <w:sz w:val="16"/>
          <w:szCs w:val="16"/>
          <w:lang w:val="en-GB"/>
        </w:rPr>
        <w:t xml:space="preserve"> </w:t>
      </w:r>
      <w:r w:rsidR="00965AD2">
        <w:rPr>
          <w:rFonts w:ascii="Arial" w:hAnsi="Arial" w:cs="Arial"/>
          <w:sz w:val="16"/>
          <w:szCs w:val="16"/>
          <w:lang w:val="en-GB"/>
        </w:rPr>
        <w:t xml:space="preserve">Lumiere Hall </w:t>
      </w:r>
      <w:proofErr w:type="spellStart"/>
      <w:r w:rsidR="00965AD2">
        <w:rPr>
          <w:rFonts w:ascii="Arial" w:hAnsi="Arial" w:cs="Arial"/>
          <w:sz w:val="16"/>
          <w:szCs w:val="16"/>
          <w:lang w:val="en-GB"/>
        </w:rPr>
        <w:t>Kft</w:t>
      </w:r>
      <w:proofErr w:type="spellEnd"/>
      <w:r w:rsidR="00965AD2">
        <w:rPr>
          <w:rFonts w:ascii="Arial" w:hAnsi="Arial" w:cs="Arial"/>
          <w:sz w:val="16"/>
          <w:szCs w:val="16"/>
          <w:lang w:val="en-GB"/>
        </w:rPr>
        <w:t>.</w:t>
      </w:r>
      <w:r w:rsidRPr="009615A7">
        <w:rPr>
          <w:rStyle w:val="apple-converted-space"/>
          <w:rFonts w:ascii="Arial" w:hAnsi="Arial" w:cs="Arial"/>
          <w:color w:val="000000"/>
          <w:sz w:val="16"/>
          <w:szCs w:val="16"/>
          <w:lang w:val="en-GB"/>
        </w:rPr>
        <w:t xml:space="preserve"> </w:t>
      </w:r>
      <w:r w:rsidRPr="009615A7">
        <w:rPr>
          <w:rStyle w:val="normaltextrun"/>
          <w:rFonts w:ascii="Arial" w:hAnsi="Arial" w:cs="Arial"/>
          <w:color w:val="000000"/>
          <w:sz w:val="16"/>
          <w:szCs w:val="16"/>
          <w:lang w:val="en-GB"/>
        </w:rPr>
        <w:t>to transfer my freely given personal data to CIB Bank Zrt. for the purposes</w:t>
      </w:r>
      <w:r w:rsidRPr="009615A7">
        <w:rPr>
          <w:rStyle w:val="apple-converted-space"/>
          <w:rFonts w:ascii="Arial" w:hAnsi="Arial" w:cs="Arial"/>
          <w:color w:val="000000"/>
          <w:sz w:val="16"/>
          <w:szCs w:val="16"/>
          <w:lang w:val="en-GB"/>
        </w:rPr>
        <w:t xml:space="preserve"> </w:t>
      </w:r>
      <w:r w:rsidRPr="009615A7">
        <w:rPr>
          <w:rStyle w:val="normaltextrun"/>
          <w:rFonts w:ascii="Arial" w:hAnsi="Arial" w:cs="Arial"/>
          <w:color w:val="000000"/>
          <w:sz w:val="16"/>
          <w:szCs w:val="16"/>
          <w:lang w:val="en-GB"/>
        </w:rPr>
        <w:t>specified in the above prospectus.</w:t>
      </w:r>
      <w:r w:rsidRPr="009615A7">
        <w:rPr>
          <w:rStyle w:val="eop"/>
          <w:rFonts w:ascii="Arial Narrow" w:hAnsi="Arial Narrow" w:cs="Segoe UI"/>
          <w:color w:val="000000"/>
          <w:sz w:val="16"/>
          <w:szCs w:val="16"/>
          <w:lang w:val="en-GB"/>
        </w:rPr>
        <w:t> </w:t>
      </w:r>
    </w:p>
    <w:p w14:paraId="264FAED7" w14:textId="0DF4982B" w:rsidR="00BC6E78" w:rsidRPr="009615A7" w:rsidRDefault="00BC6E78" w:rsidP="008841F8">
      <w:pPr>
        <w:rPr>
          <w:lang w:val="en-GB"/>
        </w:rPr>
      </w:pPr>
    </w:p>
    <w:sectPr w:rsidR="00BC6E78" w:rsidRPr="009615A7" w:rsidSect="001D1F01">
      <w:footerReference w:type="default" r:id="rId8"/>
      <w:pgSz w:w="11900" w:h="16840"/>
      <w:pgMar w:top="1871" w:right="1134" w:bottom="1418" w:left="1134" w:header="709" w:footer="17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0140" w14:textId="77777777" w:rsidR="001C4F1D" w:rsidRDefault="001C4F1D">
      <w:r>
        <w:separator/>
      </w:r>
    </w:p>
  </w:endnote>
  <w:endnote w:type="continuationSeparator" w:id="0">
    <w:p w14:paraId="69824386" w14:textId="77777777" w:rsidR="001C4F1D" w:rsidRDefault="001C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CE">
    <w:altName w:val="Arial Unicode MS"/>
    <w:panose1 w:val="020B0600040502020204"/>
    <w:charset w:val="58"/>
    <w:family w:val="auto"/>
    <w:pitch w:val="variable"/>
    <w:sig w:usb0="05000000"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CB42" w14:textId="600D6B4A" w:rsidR="009F09A8" w:rsidRPr="00D82030" w:rsidRDefault="009F09A8" w:rsidP="00EB6D04">
    <w:pPr>
      <w:pStyle w:val="a4"/>
      <w:rPr>
        <w:rFonts w:ascii="Arial" w:hAnsi="Arial" w:cs="Arial"/>
        <w:sz w:val="16"/>
        <w:szCs w:val="16"/>
      </w:rPr>
    </w:pPr>
    <w:r>
      <w:rPr>
        <w:noProof/>
        <w:szCs w:val="20"/>
        <w:lang w:val="en"/>
      </w:rPr>
      <mc:AlternateContent>
        <mc:Choice Requires="wps">
          <w:drawing>
            <wp:anchor distT="0" distB="0" distL="114300" distR="114300" simplePos="0" relativeHeight="251657216" behindDoc="1" locked="0" layoutInCell="1" allowOverlap="1" wp14:anchorId="2D84F317" wp14:editId="606E72C0">
              <wp:simplePos x="0" y="0"/>
              <wp:positionH relativeFrom="column">
                <wp:posOffset>-97155</wp:posOffset>
              </wp:positionH>
              <wp:positionV relativeFrom="paragraph">
                <wp:posOffset>191770</wp:posOffset>
              </wp:positionV>
              <wp:extent cx="6317615" cy="742950"/>
              <wp:effectExtent l="0" t="127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1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F6F23" w14:textId="3DA53182" w:rsidR="009F09A8" w:rsidRPr="00EB6D04" w:rsidRDefault="009F09A8" w:rsidP="00674B8B">
                          <w:pPr>
                            <w:autoSpaceDE w:val="0"/>
                            <w:autoSpaceDN w:val="0"/>
                            <w:adjustRightInd w:val="0"/>
                            <w:spacing w:before="60"/>
                            <w:jc w:val="center"/>
                            <w:rPr>
                              <w:rFonts w:ascii="Arial" w:hAnsi="Arial" w:cs="Arial"/>
                              <w:sz w:val="16"/>
                              <w:szCs w:val="16"/>
                            </w:rPr>
                          </w:pPr>
                          <w:r>
                            <w:rPr>
                              <w:rStyle w:val="a6"/>
                              <w:rFonts w:ascii="Arial" w:hAnsi="Arial" w:cs="Arial"/>
                              <w:sz w:val="16"/>
                              <w:szCs w:val="16"/>
                              <w:lang w:val="en"/>
                            </w:rPr>
                            <w:fldChar w:fldCharType="begin"/>
                          </w:r>
                          <w:r>
                            <w:rPr>
                              <w:rStyle w:val="a6"/>
                              <w:rFonts w:ascii="Arial" w:hAnsi="Arial" w:cs="Arial"/>
                              <w:sz w:val="16"/>
                              <w:szCs w:val="16"/>
                              <w:lang w:val="en"/>
                            </w:rPr>
                            <w:instrText xml:space="preserve"> PAGE </w:instrText>
                          </w:r>
                          <w:r>
                            <w:rPr>
                              <w:rStyle w:val="a6"/>
                              <w:rFonts w:ascii="Arial" w:hAnsi="Arial" w:cs="Arial"/>
                              <w:sz w:val="16"/>
                              <w:szCs w:val="16"/>
                              <w:lang w:val="en"/>
                            </w:rPr>
                            <w:fldChar w:fldCharType="separate"/>
                          </w:r>
                          <w:r>
                            <w:rPr>
                              <w:rStyle w:val="a6"/>
                              <w:rFonts w:ascii="Arial" w:hAnsi="Arial" w:cs="Arial"/>
                              <w:noProof/>
                              <w:sz w:val="16"/>
                              <w:szCs w:val="16"/>
                              <w:lang w:val="en"/>
                            </w:rPr>
                            <w:t>2</w:t>
                          </w:r>
                          <w:r>
                            <w:rPr>
                              <w:rStyle w:val="a6"/>
                              <w:rFonts w:ascii="Arial" w:hAnsi="Arial" w:cs="Arial"/>
                              <w:sz w:val="16"/>
                              <w:szCs w:val="16"/>
                              <w:lang w:val="en"/>
                            </w:rPr>
                            <w:fldChar w:fldCharType="end"/>
                          </w:r>
                        </w:p>
                        <w:p w14:paraId="0B378303" w14:textId="77777777" w:rsidR="009F09A8" w:rsidRDefault="009F09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4F317" id="_x0000_t202" coordsize="21600,21600" o:spt="202" path="m,l,21600r21600,l21600,xe">
              <v:stroke joinstyle="miter"/>
              <v:path gradientshapeok="t" o:connecttype="rect"/>
            </v:shapetype>
            <v:shape id="Text Box 4" o:spid="_x0000_s1026" type="#_x0000_t202" style="position:absolute;margin-left:-7.65pt;margin-top:15.1pt;width:497.4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" filled="f" stroked="f">
              <v:textbox>
                <w:txbxContent>
                  <w:p w14:paraId="7F5F6F23" w14:textId="3DA53182" w:rsidR="009F09A8" w:rsidRPr="00EB6D04" w:rsidRDefault="009F09A8" w:rsidP="00674B8B">
                    <w:pPr>
                      <w:autoSpaceDE w:val="0"/>
                      <w:autoSpaceDN w:val="0"/>
                      <w:adjustRightInd w:val="0"/>
                      <w:spacing w:before="60"/>
                      <w:jc w:val="center"/>
                      <w:rPr>
                        <w:rFonts w:ascii="Arial" w:hAnsi="Arial" w:cs="Arial"/>
                        <w:sz w:val="16"/>
                        <w:szCs w:val="16"/>
                      </w:rPr>
                    </w:pPr>
                    <w:r>
                      <w:rPr>
                        <w:rStyle w:val="PageNumber"/>
                        <w:rFonts w:ascii="Arial" w:hAnsi="Arial" w:cs="Arial"/>
                        <w:sz w:val="16"/>
                        <w:szCs w:val="16"/>
                        <w:lang w:val="en"/>
                      </w:rPr>
                      <w:fldChar w:fldCharType="begin"/>
                    </w:r>
                    <w:r>
                      <w:rPr>
                        <w:rStyle w:val="PageNumber"/>
                        <w:rFonts w:ascii="Arial" w:hAnsi="Arial" w:cs="Arial"/>
                        <w:sz w:val="16"/>
                        <w:szCs w:val="16"/>
                        <w:lang w:val="en"/>
                      </w:rPr>
                      <w:instrText xml:space="preserve"> PAGE </w:instrText>
                    </w:r>
                    <w:r>
                      <w:rPr>
                        <w:rStyle w:val="PageNumber"/>
                        <w:rFonts w:ascii="Arial" w:hAnsi="Arial" w:cs="Arial"/>
                        <w:sz w:val="16"/>
                        <w:szCs w:val="16"/>
                        <w:lang w:val="en"/>
                      </w:rPr>
                      <w:fldChar w:fldCharType="separate"/>
                    </w:r>
                    <w:r>
                      <w:rPr>
                        <w:rStyle w:val="PageNumber"/>
                        <w:rFonts w:ascii="Arial" w:hAnsi="Arial" w:cs="Arial"/>
                        <w:noProof/>
                        <w:sz w:val="16"/>
                        <w:szCs w:val="16"/>
                        <w:lang w:val="en"/>
                      </w:rPr>
                      <w:t>2</w:t>
                    </w:r>
                    <w:r>
                      <w:rPr>
                        <w:rStyle w:val="PageNumber"/>
                        <w:rFonts w:ascii="Arial" w:hAnsi="Arial" w:cs="Arial"/>
                        <w:sz w:val="16"/>
                        <w:szCs w:val="16"/>
                        <w:lang w:val="en"/>
                      </w:rPr>
                      <w:fldChar w:fldCharType="end"/>
                    </w:r>
                  </w:p>
                  <w:p w14:paraId="0B378303" w14:textId="77777777" w:rsidR="009F09A8" w:rsidRDefault="009F09A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39D6A" w14:textId="77777777" w:rsidR="001C4F1D" w:rsidRDefault="001C4F1D">
      <w:r>
        <w:separator/>
      </w:r>
    </w:p>
  </w:footnote>
  <w:footnote w:type="continuationSeparator" w:id="0">
    <w:p w14:paraId="12E64E54" w14:textId="77777777" w:rsidR="001C4F1D" w:rsidRDefault="001C4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5DA1"/>
    <w:multiLevelType w:val="hybridMultilevel"/>
    <w:tmpl w:val="D520BB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E0F16A2"/>
    <w:multiLevelType w:val="hybridMultilevel"/>
    <w:tmpl w:val="1254A0A8"/>
    <w:lvl w:ilvl="0" w:tplc="C898E7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D87AA3"/>
    <w:multiLevelType w:val="hybridMultilevel"/>
    <w:tmpl w:val="FC260916"/>
    <w:lvl w:ilvl="0" w:tplc="1FF44FDC">
      <w:start w:val="2"/>
      <w:numFmt w:val="bullet"/>
      <w:lvlText w:val="-"/>
      <w:lvlJc w:val="left"/>
      <w:pPr>
        <w:ind w:left="1080" w:hanging="360"/>
      </w:pPr>
      <w:rPr>
        <w:rFonts w:ascii="Arial" w:eastAsia="Times New Roman"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11B746E0"/>
    <w:multiLevelType w:val="hybridMultilevel"/>
    <w:tmpl w:val="E86C2302"/>
    <w:lvl w:ilvl="0" w:tplc="A01E1ED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1A007F"/>
    <w:multiLevelType w:val="hybridMultilevel"/>
    <w:tmpl w:val="8FB822F6"/>
    <w:lvl w:ilvl="0" w:tplc="C898E7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A3A667E"/>
    <w:multiLevelType w:val="hybridMultilevel"/>
    <w:tmpl w:val="8ACC58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D2F567F"/>
    <w:multiLevelType w:val="hybridMultilevel"/>
    <w:tmpl w:val="F67C768A"/>
    <w:lvl w:ilvl="0" w:tplc="C898E7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F3320E2"/>
    <w:multiLevelType w:val="hybridMultilevel"/>
    <w:tmpl w:val="8416DFAE"/>
    <w:lvl w:ilvl="0" w:tplc="C898E7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0602EA1"/>
    <w:multiLevelType w:val="hybridMultilevel"/>
    <w:tmpl w:val="4994283C"/>
    <w:lvl w:ilvl="0" w:tplc="C898E7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5957350"/>
    <w:multiLevelType w:val="hybridMultilevel"/>
    <w:tmpl w:val="1CBCAC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C9229E4"/>
    <w:multiLevelType w:val="hybridMultilevel"/>
    <w:tmpl w:val="856C08E8"/>
    <w:lvl w:ilvl="0" w:tplc="E1FC01CE">
      <w:start w:val="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07D7888"/>
    <w:multiLevelType w:val="hybridMultilevel"/>
    <w:tmpl w:val="B50C124A"/>
    <w:lvl w:ilvl="0" w:tplc="C898E7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1F304ED"/>
    <w:multiLevelType w:val="hybridMultilevel"/>
    <w:tmpl w:val="416678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3EF1E69"/>
    <w:multiLevelType w:val="hybridMultilevel"/>
    <w:tmpl w:val="641C253C"/>
    <w:lvl w:ilvl="0" w:tplc="8488C148">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AB2EE6"/>
    <w:multiLevelType w:val="hybridMultilevel"/>
    <w:tmpl w:val="B250575E"/>
    <w:lvl w:ilvl="0" w:tplc="E1FC01CE">
      <w:start w:val="8"/>
      <w:numFmt w:val="bullet"/>
      <w:lvlText w:val="-"/>
      <w:lvlJc w:val="left"/>
      <w:pPr>
        <w:ind w:left="1080" w:hanging="360"/>
      </w:pPr>
      <w:rPr>
        <w:rFonts w:ascii="Arial" w:eastAsia="Times New Roman"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38060A2F"/>
    <w:multiLevelType w:val="hybridMultilevel"/>
    <w:tmpl w:val="B6881B6A"/>
    <w:lvl w:ilvl="0" w:tplc="C898E7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9F06136"/>
    <w:multiLevelType w:val="hybridMultilevel"/>
    <w:tmpl w:val="49026540"/>
    <w:lvl w:ilvl="0" w:tplc="C898E7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0147A1B"/>
    <w:multiLevelType w:val="hybridMultilevel"/>
    <w:tmpl w:val="AC6637CC"/>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409711C2"/>
    <w:multiLevelType w:val="hybridMultilevel"/>
    <w:tmpl w:val="DAF695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5D12136"/>
    <w:multiLevelType w:val="hybridMultilevel"/>
    <w:tmpl w:val="A8F410F0"/>
    <w:lvl w:ilvl="0" w:tplc="D70469C8">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5F62398"/>
    <w:multiLevelType w:val="hybridMultilevel"/>
    <w:tmpl w:val="3476F16A"/>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EAB2E5B"/>
    <w:multiLevelType w:val="hybridMultilevel"/>
    <w:tmpl w:val="FAA40726"/>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6291EA1"/>
    <w:multiLevelType w:val="hybridMultilevel"/>
    <w:tmpl w:val="8FE26F52"/>
    <w:lvl w:ilvl="0" w:tplc="E1FC01CE">
      <w:start w:val="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62F0982"/>
    <w:multiLevelType w:val="hybridMultilevel"/>
    <w:tmpl w:val="E9D2C16C"/>
    <w:lvl w:ilvl="0" w:tplc="C898E7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708133C"/>
    <w:multiLevelType w:val="hybridMultilevel"/>
    <w:tmpl w:val="8A58FA4E"/>
    <w:lvl w:ilvl="0" w:tplc="E1FC01CE">
      <w:start w:val="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9974206"/>
    <w:multiLevelType w:val="hybridMultilevel"/>
    <w:tmpl w:val="20C448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BE954DB"/>
    <w:multiLevelType w:val="multilevel"/>
    <w:tmpl w:val="1C30AB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9C7771"/>
    <w:multiLevelType w:val="hybridMultilevel"/>
    <w:tmpl w:val="39BC4804"/>
    <w:lvl w:ilvl="0" w:tplc="CFCE8FF6">
      <w:start w:val="8"/>
      <w:numFmt w:val="bullet"/>
      <w:lvlText w:val="-"/>
      <w:lvlJc w:val="left"/>
      <w:pPr>
        <w:ind w:left="720" w:hanging="360"/>
      </w:pPr>
      <w:rPr>
        <w:rFonts w:ascii="Arial" w:eastAsia="Times New Roman" w:hAnsi="Arial" w:cs="Arial"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12462FE"/>
    <w:multiLevelType w:val="hybridMultilevel"/>
    <w:tmpl w:val="A8A07D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2A34ABE"/>
    <w:multiLevelType w:val="hybridMultilevel"/>
    <w:tmpl w:val="2CD69206"/>
    <w:lvl w:ilvl="0" w:tplc="0F0220C0">
      <w:start w:val="8"/>
      <w:numFmt w:val="bullet"/>
      <w:lvlText w:val="-"/>
      <w:lvlJc w:val="left"/>
      <w:pPr>
        <w:ind w:left="1077" w:hanging="360"/>
      </w:pPr>
      <w:rPr>
        <w:rFonts w:ascii="Arial" w:eastAsia="Times New Roman" w:hAnsi="Arial" w:cs="Aria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30" w15:restartNumberingAfterBreak="0">
    <w:nsid w:val="62E70D59"/>
    <w:multiLevelType w:val="hybridMultilevel"/>
    <w:tmpl w:val="874036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5926EC3"/>
    <w:multiLevelType w:val="hybridMultilevel"/>
    <w:tmpl w:val="D8C0DD90"/>
    <w:lvl w:ilvl="0" w:tplc="E1FC01CE">
      <w:start w:val="8"/>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622665B"/>
    <w:multiLevelType w:val="hybridMultilevel"/>
    <w:tmpl w:val="F3AA44BA"/>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74354CF"/>
    <w:multiLevelType w:val="hybridMultilevel"/>
    <w:tmpl w:val="26226768"/>
    <w:lvl w:ilvl="0" w:tplc="8F6A397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4" w15:restartNumberingAfterBreak="0">
    <w:nsid w:val="6D577FED"/>
    <w:multiLevelType w:val="hybridMultilevel"/>
    <w:tmpl w:val="6D12BC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D8C6B74"/>
    <w:multiLevelType w:val="hybridMultilevel"/>
    <w:tmpl w:val="FB441E80"/>
    <w:lvl w:ilvl="0" w:tplc="C898E7C4">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07C196C"/>
    <w:multiLevelType w:val="hybridMultilevel"/>
    <w:tmpl w:val="0F6C16B6"/>
    <w:lvl w:ilvl="0" w:tplc="C898E7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4040AA1"/>
    <w:multiLevelType w:val="hybridMultilevel"/>
    <w:tmpl w:val="0E02C12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8" w15:restartNumberingAfterBreak="0">
    <w:nsid w:val="75E80BEB"/>
    <w:multiLevelType w:val="hybridMultilevel"/>
    <w:tmpl w:val="E104FA8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9434022"/>
    <w:multiLevelType w:val="hybridMultilevel"/>
    <w:tmpl w:val="129E8E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B5376B3"/>
    <w:multiLevelType w:val="hybridMultilevel"/>
    <w:tmpl w:val="59826A64"/>
    <w:lvl w:ilvl="0" w:tplc="492229C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BC15CB0"/>
    <w:multiLevelType w:val="hybridMultilevel"/>
    <w:tmpl w:val="3AB6AD00"/>
    <w:lvl w:ilvl="0" w:tplc="C898E7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BC759B8"/>
    <w:multiLevelType w:val="hybridMultilevel"/>
    <w:tmpl w:val="6A74847C"/>
    <w:lvl w:ilvl="0" w:tplc="C898E7C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CE10C09"/>
    <w:multiLevelType w:val="hybridMultilevel"/>
    <w:tmpl w:val="E06880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6435593">
    <w:abstractNumId w:val="13"/>
  </w:num>
  <w:num w:numId="2" w16cid:durableId="928199353">
    <w:abstractNumId w:val="28"/>
  </w:num>
  <w:num w:numId="3" w16cid:durableId="2032754869">
    <w:abstractNumId w:val="2"/>
  </w:num>
  <w:num w:numId="4" w16cid:durableId="1222256312">
    <w:abstractNumId w:val="18"/>
  </w:num>
  <w:num w:numId="5" w16cid:durableId="848913519">
    <w:abstractNumId w:val="1"/>
  </w:num>
  <w:num w:numId="6" w16cid:durableId="1349066116">
    <w:abstractNumId w:val="34"/>
  </w:num>
  <w:num w:numId="7" w16cid:durableId="1387679537">
    <w:abstractNumId w:val="25"/>
  </w:num>
  <w:num w:numId="8" w16cid:durableId="2045204397">
    <w:abstractNumId w:val="4"/>
  </w:num>
  <w:num w:numId="9" w16cid:durableId="1576161832">
    <w:abstractNumId w:val="36"/>
  </w:num>
  <w:num w:numId="10" w16cid:durableId="33428201">
    <w:abstractNumId w:val="38"/>
  </w:num>
  <w:num w:numId="11" w16cid:durableId="605118089">
    <w:abstractNumId w:val="30"/>
  </w:num>
  <w:num w:numId="12" w16cid:durableId="1974021615">
    <w:abstractNumId w:val="7"/>
  </w:num>
  <w:num w:numId="13" w16cid:durableId="1977761163">
    <w:abstractNumId w:val="23"/>
  </w:num>
  <w:num w:numId="14" w16cid:durableId="1343899293">
    <w:abstractNumId w:val="12"/>
  </w:num>
  <w:num w:numId="15" w16cid:durableId="1365671047">
    <w:abstractNumId w:val="32"/>
  </w:num>
  <w:num w:numId="16" w16cid:durableId="257299743">
    <w:abstractNumId w:val="35"/>
  </w:num>
  <w:num w:numId="17" w16cid:durableId="1679042335">
    <w:abstractNumId w:val="5"/>
  </w:num>
  <w:num w:numId="18" w16cid:durableId="1152060285">
    <w:abstractNumId w:val="41"/>
  </w:num>
  <w:num w:numId="19" w16cid:durableId="475488251">
    <w:abstractNumId w:val="11"/>
  </w:num>
  <w:num w:numId="20" w16cid:durableId="883834709">
    <w:abstractNumId w:val="16"/>
  </w:num>
  <w:num w:numId="21" w16cid:durableId="1043561294">
    <w:abstractNumId w:val="8"/>
  </w:num>
  <w:num w:numId="22" w16cid:durableId="1630428541">
    <w:abstractNumId w:val="43"/>
  </w:num>
  <w:num w:numId="23" w16cid:durableId="1097094284">
    <w:abstractNumId w:val="42"/>
  </w:num>
  <w:num w:numId="24" w16cid:durableId="1024207250">
    <w:abstractNumId w:val="15"/>
  </w:num>
  <w:num w:numId="25" w16cid:durableId="995374392">
    <w:abstractNumId w:val="24"/>
  </w:num>
  <w:num w:numId="26" w16cid:durableId="417365628">
    <w:abstractNumId w:val="6"/>
  </w:num>
  <w:num w:numId="27" w16cid:durableId="315302878">
    <w:abstractNumId w:val="33"/>
  </w:num>
  <w:num w:numId="28" w16cid:durableId="367949231">
    <w:abstractNumId w:val="9"/>
  </w:num>
  <w:num w:numId="29" w16cid:durableId="2022537941">
    <w:abstractNumId w:val="14"/>
  </w:num>
  <w:num w:numId="30" w16cid:durableId="1093237642">
    <w:abstractNumId w:val="22"/>
  </w:num>
  <w:num w:numId="31" w16cid:durableId="180818759">
    <w:abstractNumId w:val="31"/>
  </w:num>
  <w:num w:numId="32" w16cid:durableId="676233050">
    <w:abstractNumId w:val="10"/>
  </w:num>
  <w:num w:numId="33" w16cid:durableId="1800345301">
    <w:abstractNumId w:val="29"/>
  </w:num>
  <w:num w:numId="34" w16cid:durableId="1368146303">
    <w:abstractNumId w:val="39"/>
  </w:num>
  <w:num w:numId="35" w16cid:durableId="366175438">
    <w:abstractNumId w:val="20"/>
  </w:num>
  <w:num w:numId="36" w16cid:durableId="583297671">
    <w:abstractNumId w:val="19"/>
  </w:num>
  <w:num w:numId="37" w16cid:durableId="1900743466">
    <w:abstractNumId w:val="27"/>
  </w:num>
  <w:num w:numId="38" w16cid:durableId="1879007708">
    <w:abstractNumId w:val="40"/>
  </w:num>
  <w:num w:numId="39" w16cid:durableId="252276511">
    <w:abstractNumId w:val="0"/>
  </w:num>
  <w:num w:numId="40" w16cid:durableId="1757048531">
    <w:abstractNumId w:val="37"/>
  </w:num>
  <w:num w:numId="41" w16cid:durableId="853425139">
    <w:abstractNumId w:val="17"/>
  </w:num>
  <w:num w:numId="42" w16cid:durableId="129174963">
    <w:abstractNumId w:val="21"/>
  </w:num>
  <w:num w:numId="43" w16cid:durableId="204173150">
    <w:abstractNumId w:val="3"/>
  </w:num>
  <w:num w:numId="44" w16cid:durableId="7066808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C25"/>
    <w:rsid w:val="00001C9A"/>
    <w:rsid w:val="00007345"/>
    <w:rsid w:val="000139C3"/>
    <w:rsid w:val="00026048"/>
    <w:rsid w:val="00027328"/>
    <w:rsid w:val="0003230B"/>
    <w:rsid w:val="00034BE1"/>
    <w:rsid w:val="00036187"/>
    <w:rsid w:val="000377BC"/>
    <w:rsid w:val="00037A48"/>
    <w:rsid w:val="0004255F"/>
    <w:rsid w:val="00042583"/>
    <w:rsid w:val="00053D10"/>
    <w:rsid w:val="00056450"/>
    <w:rsid w:val="00056D21"/>
    <w:rsid w:val="000575B2"/>
    <w:rsid w:val="00061ED2"/>
    <w:rsid w:val="00070766"/>
    <w:rsid w:val="0007764A"/>
    <w:rsid w:val="000805BB"/>
    <w:rsid w:val="00080F69"/>
    <w:rsid w:val="00083410"/>
    <w:rsid w:val="000834FC"/>
    <w:rsid w:val="000842BC"/>
    <w:rsid w:val="00085F7F"/>
    <w:rsid w:val="00094E17"/>
    <w:rsid w:val="00095FEE"/>
    <w:rsid w:val="000A229F"/>
    <w:rsid w:val="000B008B"/>
    <w:rsid w:val="000B4BEB"/>
    <w:rsid w:val="000C5074"/>
    <w:rsid w:val="000C7FB8"/>
    <w:rsid w:val="000D2258"/>
    <w:rsid w:val="000D2A66"/>
    <w:rsid w:val="000D47DE"/>
    <w:rsid w:val="000D4EB5"/>
    <w:rsid w:val="000D68BA"/>
    <w:rsid w:val="000E209D"/>
    <w:rsid w:val="000E2779"/>
    <w:rsid w:val="000E27C1"/>
    <w:rsid w:val="000E2E1A"/>
    <w:rsid w:val="000F090F"/>
    <w:rsid w:val="000F0ABE"/>
    <w:rsid w:val="000F229C"/>
    <w:rsid w:val="000F672C"/>
    <w:rsid w:val="000F686A"/>
    <w:rsid w:val="0010561C"/>
    <w:rsid w:val="001201AF"/>
    <w:rsid w:val="001308B1"/>
    <w:rsid w:val="001327A7"/>
    <w:rsid w:val="001329C2"/>
    <w:rsid w:val="001436E3"/>
    <w:rsid w:val="00147246"/>
    <w:rsid w:val="00150734"/>
    <w:rsid w:val="001513F2"/>
    <w:rsid w:val="001520EA"/>
    <w:rsid w:val="00153AED"/>
    <w:rsid w:val="001651C4"/>
    <w:rsid w:val="00175322"/>
    <w:rsid w:val="00180ADC"/>
    <w:rsid w:val="0018270F"/>
    <w:rsid w:val="001868AE"/>
    <w:rsid w:val="00190D7D"/>
    <w:rsid w:val="001A05D7"/>
    <w:rsid w:val="001A18DC"/>
    <w:rsid w:val="001A6684"/>
    <w:rsid w:val="001B56B2"/>
    <w:rsid w:val="001B5C9D"/>
    <w:rsid w:val="001B6C99"/>
    <w:rsid w:val="001C1E40"/>
    <w:rsid w:val="001C4F1D"/>
    <w:rsid w:val="001D1F01"/>
    <w:rsid w:val="001D3288"/>
    <w:rsid w:val="001D6B5F"/>
    <w:rsid w:val="001D7D2E"/>
    <w:rsid w:val="001E0B30"/>
    <w:rsid w:val="001E22D8"/>
    <w:rsid w:val="001E7F77"/>
    <w:rsid w:val="001F16DD"/>
    <w:rsid w:val="001F1A81"/>
    <w:rsid w:val="001F3F40"/>
    <w:rsid w:val="00200FEF"/>
    <w:rsid w:val="0020486E"/>
    <w:rsid w:val="00210797"/>
    <w:rsid w:val="002107B1"/>
    <w:rsid w:val="00215400"/>
    <w:rsid w:val="00215DDF"/>
    <w:rsid w:val="00217FBE"/>
    <w:rsid w:val="00221B78"/>
    <w:rsid w:val="00225C84"/>
    <w:rsid w:val="0022690D"/>
    <w:rsid w:val="002279D2"/>
    <w:rsid w:val="00232CC2"/>
    <w:rsid w:val="002361FE"/>
    <w:rsid w:val="002367B7"/>
    <w:rsid w:val="00242A0F"/>
    <w:rsid w:val="00242F10"/>
    <w:rsid w:val="00254D76"/>
    <w:rsid w:val="0026169D"/>
    <w:rsid w:val="00263374"/>
    <w:rsid w:val="00266ADF"/>
    <w:rsid w:val="00291D81"/>
    <w:rsid w:val="002A5A17"/>
    <w:rsid w:val="002B0BA4"/>
    <w:rsid w:val="002B2A14"/>
    <w:rsid w:val="002B6656"/>
    <w:rsid w:val="002B6B9D"/>
    <w:rsid w:val="002B6CFD"/>
    <w:rsid w:val="002B7F39"/>
    <w:rsid w:val="002C26A2"/>
    <w:rsid w:val="002C3A09"/>
    <w:rsid w:val="002C5C96"/>
    <w:rsid w:val="002D1243"/>
    <w:rsid w:val="002D6B3B"/>
    <w:rsid w:val="002E2BAF"/>
    <w:rsid w:val="002E3336"/>
    <w:rsid w:val="002E3F19"/>
    <w:rsid w:val="002E4686"/>
    <w:rsid w:val="002E56B0"/>
    <w:rsid w:val="002E57FE"/>
    <w:rsid w:val="00302525"/>
    <w:rsid w:val="00303E6A"/>
    <w:rsid w:val="0030572A"/>
    <w:rsid w:val="00307F27"/>
    <w:rsid w:val="00310A7F"/>
    <w:rsid w:val="00314039"/>
    <w:rsid w:val="00316015"/>
    <w:rsid w:val="00316CAF"/>
    <w:rsid w:val="00316F1F"/>
    <w:rsid w:val="00317E8E"/>
    <w:rsid w:val="00320C43"/>
    <w:rsid w:val="00331226"/>
    <w:rsid w:val="00332037"/>
    <w:rsid w:val="00336FC8"/>
    <w:rsid w:val="00343DFE"/>
    <w:rsid w:val="00344D9C"/>
    <w:rsid w:val="00345FFF"/>
    <w:rsid w:val="00347CDF"/>
    <w:rsid w:val="0035144C"/>
    <w:rsid w:val="0035672F"/>
    <w:rsid w:val="003577A8"/>
    <w:rsid w:val="003604C6"/>
    <w:rsid w:val="00365BE1"/>
    <w:rsid w:val="003724C3"/>
    <w:rsid w:val="00374D7A"/>
    <w:rsid w:val="003754BE"/>
    <w:rsid w:val="003776E9"/>
    <w:rsid w:val="00381096"/>
    <w:rsid w:val="0038196D"/>
    <w:rsid w:val="00382EA3"/>
    <w:rsid w:val="00382F70"/>
    <w:rsid w:val="0039137C"/>
    <w:rsid w:val="00392B24"/>
    <w:rsid w:val="003937CC"/>
    <w:rsid w:val="00396C64"/>
    <w:rsid w:val="00396F91"/>
    <w:rsid w:val="00397DDD"/>
    <w:rsid w:val="003A76AA"/>
    <w:rsid w:val="003B03C1"/>
    <w:rsid w:val="003B5D1D"/>
    <w:rsid w:val="003B7BB6"/>
    <w:rsid w:val="003C01CF"/>
    <w:rsid w:val="003D1377"/>
    <w:rsid w:val="003D5ECF"/>
    <w:rsid w:val="003E251A"/>
    <w:rsid w:val="003E2E53"/>
    <w:rsid w:val="003E3AD3"/>
    <w:rsid w:val="003E6965"/>
    <w:rsid w:val="003F1E26"/>
    <w:rsid w:val="003F340E"/>
    <w:rsid w:val="003F64C9"/>
    <w:rsid w:val="00406B6C"/>
    <w:rsid w:val="00410089"/>
    <w:rsid w:val="0041483C"/>
    <w:rsid w:val="00414F9C"/>
    <w:rsid w:val="0042039B"/>
    <w:rsid w:val="004268EB"/>
    <w:rsid w:val="004325FE"/>
    <w:rsid w:val="00436428"/>
    <w:rsid w:val="00436C9E"/>
    <w:rsid w:val="00437F07"/>
    <w:rsid w:val="00440D29"/>
    <w:rsid w:val="00441026"/>
    <w:rsid w:val="00441889"/>
    <w:rsid w:val="00447D05"/>
    <w:rsid w:val="004502BA"/>
    <w:rsid w:val="00450869"/>
    <w:rsid w:val="00451AF6"/>
    <w:rsid w:val="00454D05"/>
    <w:rsid w:val="0045691A"/>
    <w:rsid w:val="00460B5E"/>
    <w:rsid w:val="00461F44"/>
    <w:rsid w:val="0046633C"/>
    <w:rsid w:val="004708F5"/>
    <w:rsid w:val="004833E7"/>
    <w:rsid w:val="004834D4"/>
    <w:rsid w:val="00483DD1"/>
    <w:rsid w:val="00484D3E"/>
    <w:rsid w:val="00487FCA"/>
    <w:rsid w:val="0049723F"/>
    <w:rsid w:val="004A630D"/>
    <w:rsid w:val="004B2887"/>
    <w:rsid w:val="004B74F2"/>
    <w:rsid w:val="004C7457"/>
    <w:rsid w:val="004D4F05"/>
    <w:rsid w:val="004E0912"/>
    <w:rsid w:val="004E2134"/>
    <w:rsid w:val="004E2DE4"/>
    <w:rsid w:val="004E4613"/>
    <w:rsid w:val="004E64DF"/>
    <w:rsid w:val="004E6EE3"/>
    <w:rsid w:val="004F643F"/>
    <w:rsid w:val="004F7386"/>
    <w:rsid w:val="00505848"/>
    <w:rsid w:val="00505AB1"/>
    <w:rsid w:val="00511D09"/>
    <w:rsid w:val="00514A18"/>
    <w:rsid w:val="00516DD7"/>
    <w:rsid w:val="005306ED"/>
    <w:rsid w:val="00530A7F"/>
    <w:rsid w:val="0053723D"/>
    <w:rsid w:val="0053746F"/>
    <w:rsid w:val="005405E9"/>
    <w:rsid w:val="00542B8E"/>
    <w:rsid w:val="00544C46"/>
    <w:rsid w:val="005454F3"/>
    <w:rsid w:val="005617D9"/>
    <w:rsid w:val="0056213D"/>
    <w:rsid w:val="0056767B"/>
    <w:rsid w:val="0057209A"/>
    <w:rsid w:val="0057765F"/>
    <w:rsid w:val="0058342D"/>
    <w:rsid w:val="0058569D"/>
    <w:rsid w:val="00585F13"/>
    <w:rsid w:val="00595E27"/>
    <w:rsid w:val="005A05B0"/>
    <w:rsid w:val="005A0767"/>
    <w:rsid w:val="005A4575"/>
    <w:rsid w:val="005A6F97"/>
    <w:rsid w:val="005A7D16"/>
    <w:rsid w:val="005B6A4E"/>
    <w:rsid w:val="005B6ACA"/>
    <w:rsid w:val="005C1842"/>
    <w:rsid w:val="005D2371"/>
    <w:rsid w:val="005D3204"/>
    <w:rsid w:val="005D7F75"/>
    <w:rsid w:val="005F4FDE"/>
    <w:rsid w:val="005F55C8"/>
    <w:rsid w:val="005F62FA"/>
    <w:rsid w:val="005F7233"/>
    <w:rsid w:val="00605598"/>
    <w:rsid w:val="00614C66"/>
    <w:rsid w:val="00615EBB"/>
    <w:rsid w:val="0062145A"/>
    <w:rsid w:val="006228E1"/>
    <w:rsid w:val="00622A8F"/>
    <w:rsid w:val="00624D32"/>
    <w:rsid w:val="00624F53"/>
    <w:rsid w:val="00626389"/>
    <w:rsid w:val="00632604"/>
    <w:rsid w:val="00633D92"/>
    <w:rsid w:val="00633E3D"/>
    <w:rsid w:val="00633F2A"/>
    <w:rsid w:val="00637809"/>
    <w:rsid w:val="00637F6D"/>
    <w:rsid w:val="0064042B"/>
    <w:rsid w:val="00645672"/>
    <w:rsid w:val="0064685D"/>
    <w:rsid w:val="0064702B"/>
    <w:rsid w:val="006500FA"/>
    <w:rsid w:val="00651854"/>
    <w:rsid w:val="00651C99"/>
    <w:rsid w:val="00655073"/>
    <w:rsid w:val="00655E25"/>
    <w:rsid w:val="0065737B"/>
    <w:rsid w:val="00663C29"/>
    <w:rsid w:val="00666753"/>
    <w:rsid w:val="00666DE1"/>
    <w:rsid w:val="0066783F"/>
    <w:rsid w:val="00674B8B"/>
    <w:rsid w:val="006752AC"/>
    <w:rsid w:val="00681A7F"/>
    <w:rsid w:val="00683C6F"/>
    <w:rsid w:val="006847A6"/>
    <w:rsid w:val="006852BB"/>
    <w:rsid w:val="0069003F"/>
    <w:rsid w:val="00692045"/>
    <w:rsid w:val="00692379"/>
    <w:rsid w:val="00697061"/>
    <w:rsid w:val="00697AB8"/>
    <w:rsid w:val="006A5ABE"/>
    <w:rsid w:val="006B2A6D"/>
    <w:rsid w:val="006B5289"/>
    <w:rsid w:val="006C2CBE"/>
    <w:rsid w:val="006C7128"/>
    <w:rsid w:val="006C7D99"/>
    <w:rsid w:val="006D0914"/>
    <w:rsid w:val="006D225B"/>
    <w:rsid w:val="006D3B08"/>
    <w:rsid w:val="006E0DF8"/>
    <w:rsid w:val="006E1285"/>
    <w:rsid w:val="006E447E"/>
    <w:rsid w:val="006E5FAF"/>
    <w:rsid w:val="006F120C"/>
    <w:rsid w:val="006F3B4A"/>
    <w:rsid w:val="006F61D1"/>
    <w:rsid w:val="00705AD3"/>
    <w:rsid w:val="00711BFC"/>
    <w:rsid w:val="00720BB2"/>
    <w:rsid w:val="00721DC8"/>
    <w:rsid w:val="00722E10"/>
    <w:rsid w:val="00724A14"/>
    <w:rsid w:val="00725AAC"/>
    <w:rsid w:val="00732B54"/>
    <w:rsid w:val="00732F13"/>
    <w:rsid w:val="00742FA3"/>
    <w:rsid w:val="00761226"/>
    <w:rsid w:val="007632D4"/>
    <w:rsid w:val="0076360E"/>
    <w:rsid w:val="007643A8"/>
    <w:rsid w:val="00767675"/>
    <w:rsid w:val="007739EE"/>
    <w:rsid w:val="00774461"/>
    <w:rsid w:val="00775C1C"/>
    <w:rsid w:val="00783108"/>
    <w:rsid w:val="0078647F"/>
    <w:rsid w:val="00786FDD"/>
    <w:rsid w:val="007A01A9"/>
    <w:rsid w:val="007A0EED"/>
    <w:rsid w:val="007A25F9"/>
    <w:rsid w:val="007A3FBF"/>
    <w:rsid w:val="007A4E4A"/>
    <w:rsid w:val="007B0D17"/>
    <w:rsid w:val="007B3A0D"/>
    <w:rsid w:val="007C0C45"/>
    <w:rsid w:val="007D36CF"/>
    <w:rsid w:val="007D4C07"/>
    <w:rsid w:val="007E1D3C"/>
    <w:rsid w:val="007E7FFB"/>
    <w:rsid w:val="007F0F7C"/>
    <w:rsid w:val="007F56D1"/>
    <w:rsid w:val="007F5EF5"/>
    <w:rsid w:val="007F6251"/>
    <w:rsid w:val="007F63B7"/>
    <w:rsid w:val="007F6613"/>
    <w:rsid w:val="007F7EDF"/>
    <w:rsid w:val="0080496C"/>
    <w:rsid w:val="008119A2"/>
    <w:rsid w:val="0081728E"/>
    <w:rsid w:val="0082228E"/>
    <w:rsid w:val="00823342"/>
    <w:rsid w:val="008240E4"/>
    <w:rsid w:val="008313E7"/>
    <w:rsid w:val="00831EAE"/>
    <w:rsid w:val="008342E1"/>
    <w:rsid w:val="00836309"/>
    <w:rsid w:val="00842434"/>
    <w:rsid w:val="00845218"/>
    <w:rsid w:val="00852579"/>
    <w:rsid w:val="00852C41"/>
    <w:rsid w:val="008659B5"/>
    <w:rsid w:val="008669A6"/>
    <w:rsid w:val="0087008C"/>
    <w:rsid w:val="00881C6C"/>
    <w:rsid w:val="008841F8"/>
    <w:rsid w:val="0088489B"/>
    <w:rsid w:val="00896F48"/>
    <w:rsid w:val="0089768D"/>
    <w:rsid w:val="008A2703"/>
    <w:rsid w:val="008B230A"/>
    <w:rsid w:val="008B69E2"/>
    <w:rsid w:val="008C18C7"/>
    <w:rsid w:val="008D0D62"/>
    <w:rsid w:val="008D3300"/>
    <w:rsid w:val="008D4430"/>
    <w:rsid w:val="008D64A7"/>
    <w:rsid w:val="008E3F35"/>
    <w:rsid w:val="008E40F7"/>
    <w:rsid w:val="008E74D1"/>
    <w:rsid w:val="008F141F"/>
    <w:rsid w:val="008F44FE"/>
    <w:rsid w:val="00902AEF"/>
    <w:rsid w:val="00903D87"/>
    <w:rsid w:val="009066AE"/>
    <w:rsid w:val="00911386"/>
    <w:rsid w:val="009120C1"/>
    <w:rsid w:val="009161CF"/>
    <w:rsid w:val="00921D03"/>
    <w:rsid w:val="00933E82"/>
    <w:rsid w:val="00933F27"/>
    <w:rsid w:val="009349F8"/>
    <w:rsid w:val="0094171C"/>
    <w:rsid w:val="00944544"/>
    <w:rsid w:val="00945331"/>
    <w:rsid w:val="00950A99"/>
    <w:rsid w:val="0095680C"/>
    <w:rsid w:val="009615A7"/>
    <w:rsid w:val="00962016"/>
    <w:rsid w:val="00965AD2"/>
    <w:rsid w:val="009818D1"/>
    <w:rsid w:val="00983691"/>
    <w:rsid w:val="009863FC"/>
    <w:rsid w:val="009873D2"/>
    <w:rsid w:val="009963AE"/>
    <w:rsid w:val="009A4FD3"/>
    <w:rsid w:val="009A6D23"/>
    <w:rsid w:val="009B6A5B"/>
    <w:rsid w:val="009B7983"/>
    <w:rsid w:val="009C4C18"/>
    <w:rsid w:val="009C6A7C"/>
    <w:rsid w:val="009C7F59"/>
    <w:rsid w:val="009D056D"/>
    <w:rsid w:val="009D0AA5"/>
    <w:rsid w:val="009D2BFD"/>
    <w:rsid w:val="009D5358"/>
    <w:rsid w:val="009D7409"/>
    <w:rsid w:val="009E6007"/>
    <w:rsid w:val="009F09A8"/>
    <w:rsid w:val="009F12C7"/>
    <w:rsid w:val="009F25D7"/>
    <w:rsid w:val="009F4AA6"/>
    <w:rsid w:val="00A00B82"/>
    <w:rsid w:val="00A011CF"/>
    <w:rsid w:val="00A04989"/>
    <w:rsid w:val="00A06C25"/>
    <w:rsid w:val="00A10590"/>
    <w:rsid w:val="00A111EA"/>
    <w:rsid w:val="00A14A9A"/>
    <w:rsid w:val="00A178FD"/>
    <w:rsid w:val="00A20309"/>
    <w:rsid w:val="00A218FA"/>
    <w:rsid w:val="00A2697E"/>
    <w:rsid w:val="00A31783"/>
    <w:rsid w:val="00A324D3"/>
    <w:rsid w:val="00A508C4"/>
    <w:rsid w:val="00A7257A"/>
    <w:rsid w:val="00A759C8"/>
    <w:rsid w:val="00A80AE0"/>
    <w:rsid w:val="00A81346"/>
    <w:rsid w:val="00A83107"/>
    <w:rsid w:val="00A83916"/>
    <w:rsid w:val="00A848D7"/>
    <w:rsid w:val="00A9117C"/>
    <w:rsid w:val="00A94650"/>
    <w:rsid w:val="00A94A2C"/>
    <w:rsid w:val="00A95C8B"/>
    <w:rsid w:val="00A96F58"/>
    <w:rsid w:val="00AA2B7B"/>
    <w:rsid w:val="00AA4CB7"/>
    <w:rsid w:val="00AC2B2A"/>
    <w:rsid w:val="00AC5C48"/>
    <w:rsid w:val="00AC72BB"/>
    <w:rsid w:val="00AD1683"/>
    <w:rsid w:val="00AD378C"/>
    <w:rsid w:val="00AD37D7"/>
    <w:rsid w:val="00AD4B49"/>
    <w:rsid w:val="00AD7B84"/>
    <w:rsid w:val="00AD7EAC"/>
    <w:rsid w:val="00AF223E"/>
    <w:rsid w:val="00B02BD2"/>
    <w:rsid w:val="00B076E6"/>
    <w:rsid w:val="00B1141F"/>
    <w:rsid w:val="00B140EB"/>
    <w:rsid w:val="00B15253"/>
    <w:rsid w:val="00B163F9"/>
    <w:rsid w:val="00B2232D"/>
    <w:rsid w:val="00B26B2F"/>
    <w:rsid w:val="00B3184E"/>
    <w:rsid w:val="00B31BCE"/>
    <w:rsid w:val="00B350BB"/>
    <w:rsid w:val="00B364AD"/>
    <w:rsid w:val="00B4022F"/>
    <w:rsid w:val="00B57414"/>
    <w:rsid w:val="00B62E36"/>
    <w:rsid w:val="00B66466"/>
    <w:rsid w:val="00B66F37"/>
    <w:rsid w:val="00B7095C"/>
    <w:rsid w:val="00B717F0"/>
    <w:rsid w:val="00B778C9"/>
    <w:rsid w:val="00B814F4"/>
    <w:rsid w:val="00B85ED5"/>
    <w:rsid w:val="00B86D0F"/>
    <w:rsid w:val="00B95510"/>
    <w:rsid w:val="00B9625B"/>
    <w:rsid w:val="00BA0A3F"/>
    <w:rsid w:val="00BA2847"/>
    <w:rsid w:val="00BA64F6"/>
    <w:rsid w:val="00BB1387"/>
    <w:rsid w:val="00BB1D7A"/>
    <w:rsid w:val="00BC06A2"/>
    <w:rsid w:val="00BC570C"/>
    <w:rsid w:val="00BC6E78"/>
    <w:rsid w:val="00BD2D0B"/>
    <w:rsid w:val="00BD51C0"/>
    <w:rsid w:val="00BD6DA6"/>
    <w:rsid w:val="00BD7106"/>
    <w:rsid w:val="00BE6B86"/>
    <w:rsid w:val="00BE760D"/>
    <w:rsid w:val="00BF6B9F"/>
    <w:rsid w:val="00C024AD"/>
    <w:rsid w:val="00C035A8"/>
    <w:rsid w:val="00C10F5D"/>
    <w:rsid w:val="00C11AB5"/>
    <w:rsid w:val="00C13637"/>
    <w:rsid w:val="00C15FA7"/>
    <w:rsid w:val="00C207A3"/>
    <w:rsid w:val="00C23CAE"/>
    <w:rsid w:val="00C25626"/>
    <w:rsid w:val="00C2686E"/>
    <w:rsid w:val="00C30730"/>
    <w:rsid w:val="00C40195"/>
    <w:rsid w:val="00C42B7F"/>
    <w:rsid w:val="00C4537F"/>
    <w:rsid w:val="00C45AEC"/>
    <w:rsid w:val="00C45D85"/>
    <w:rsid w:val="00C46429"/>
    <w:rsid w:val="00C475D6"/>
    <w:rsid w:val="00C47E43"/>
    <w:rsid w:val="00C50909"/>
    <w:rsid w:val="00C67DE8"/>
    <w:rsid w:val="00C75108"/>
    <w:rsid w:val="00C768E5"/>
    <w:rsid w:val="00C81031"/>
    <w:rsid w:val="00C8317E"/>
    <w:rsid w:val="00C862B3"/>
    <w:rsid w:val="00C87943"/>
    <w:rsid w:val="00C925DE"/>
    <w:rsid w:val="00C969FF"/>
    <w:rsid w:val="00CA20C5"/>
    <w:rsid w:val="00CA31B1"/>
    <w:rsid w:val="00CA5195"/>
    <w:rsid w:val="00CA73BF"/>
    <w:rsid w:val="00CB272F"/>
    <w:rsid w:val="00CC101F"/>
    <w:rsid w:val="00CC2B03"/>
    <w:rsid w:val="00CC442D"/>
    <w:rsid w:val="00CC7D5A"/>
    <w:rsid w:val="00CD08B9"/>
    <w:rsid w:val="00CD4F77"/>
    <w:rsid w:val="00CE438E"/>
    <w:rsid w:val="00CF3B1D"/>
    <w:rsid w:val="00CF40C0"/>
    <w:rsid w:val="00D0439F"/>
    <w:rsid w:val="00D065DE"/>
    <w:rsid w:val="00D115C9"/>
    <w:rsid w:val="00D1344B"/>
    <w:rsid w:val="00D14CC3"/>
    <w:rsid w:val="00D162FA"/>
    <w:rsid w:val="00D21945"/>
    <w:rsid w:val="00D25F3B"/>
    <w:rsid w:val="00D36024"/>
    <w:rsid w:val="00D4149A"/>
    <w:rsid w:val="00D41752"/>
    <w:rsid w:val="00D4304B"/>
    <w:rsid w:val="00D45E62"/>
    <w:rsid w:val="00D4708B"/>
    <w:rsid w:val="00D60A2C"/>
    <w:rsid w:val="00D61656"/>
    <w:rsid w:val="00D63F0E"/>
    <w:rsid w:val="00D64D28"/>
    <w:rsid w:val="00D67106"/>
    <w:rsid w:val="00D67BF8"/>
    <w:rsid w:val="00D70D4E"/>
    <w:rsid w:val="00D7244D"/>
    <w:rsid w:val="00D74C35"/>
    <w:rsid w:val="00D77B94"/>
    <w:rsid w:val="00D82030"/>
    <w:rsid w:val="00D82C9D"/>
    <w:rsid w:val="00D85FC1"/>
    <w:rsid w:val="00D93E64"/>
    <w:rsid w:val="00DA41E8"/>
    <w:rsid w:val="00DA594C"/>
    <w:rsid w:val="00DB4017"/>
    <w:rsid w:val="00DB5E52"/>
    <w:rsid w:val="00DC01DA"/>
    <w:rsid w:val="00DC1E8B"/>
    <w:rsid w:val="00DC2DD5"/>
    <w:rsid w:val="00DC3BD9"/>
    <w:rsid w:val="00DC594C"/>
    <w:rsid w:val="00DC76CB"/>
    <w:rsid w:val="00DD03C3"/>
    <w:rsid w:val="00DD1951"/>
    <w:rsid w:val="00DD322F"/>
    <w:rsid w:val="00DD6AB2"/>
    <w:rsid w:val="00DE1CA0"/>
    <w:rsid w:val="00DE2CC5"/>
    <w:rsid w:val="00DE4FB5"/>
    <w:rsid w:val="00DE7B39"/>
    <w:rsid w:val="00DF246E"/>
    <w:rsid w:val="00E002E3"/>
    <w:rsid w:val="00E005D0"/>
    <w:rsid w:val="00E00D8A"/>
    <w:rsid w:val="00E052C1"/>
    <w:rsid w:val="00E10076"/>
    <w:rsid w:val="00E11FD6"/>
    <w:rsid w:val="00E147CD"/>
    <w:rsid w:val="00E20D29"/>
    <w:rsid w:val="00E20D93"/>
    <w:rsid w:val="00E21451"/>
    <w:rsid w:val="00E22589"/>
    <w:rsid w:val="00E237A3"/>
    <w:rsid w:val="00E26D47"/>
    <w:rsid w:val="00E42772"/>
    <w:rsid w:val="00E42F7E"/>
    <w:rsid w:val="00E44ACA"/>
    <w:rsid w:val="00E533AD"/>
    <w:rsid w:val="00E56398"/>
    <w:rsid w:val="00E56B70"/>
    <w:rsid w:val="00E57FF9"/>
    <w:rsid w:val="00E604D8"/>
    <w:rsid w:val="00E6051B"/>
    <w:rsid w:val="00E65B91"/>
    <w:rsid w:val="00E6779A"/>
    <w:rsid w:val="00E710FD"/>
    <w:rsid w:val="00E744A3"/>
    <w:rsid w:val="00E7508F"/>
    <w:rsid w:val="00E770D5"/>
    <w:rsid w:val="00E80243"/>
    <w:rsid w:val="00E81323"/>
    <w:rsid w:val="00E8436C"/>
    <w:rsid w:val="00E877AC"/>
    <w:rsid w:val="00E94CEA"/>
    <w:rsid w:val="00E965D9"/>
    <w:rsid w:val="00E96F39"/>
    <w:rsid w:val="00EA13CF"/>
    <w:rsid w:val="00EA2041"/>
    <w:rsid w:val="00EB6D04"/>
    <w:rsid w:val="00EC2573"/>
    <w:rsid w:val="00EC2968"/>
    <w:rsid w:val="00EC66BB"/>
    <w:rsid w:val="00ED59F8"/>
    <w:rsid w:val="00EE06CD"/>
    <w:rsid w:val="00EE361C"/>
    <w:rsid w:val="00EE5CE3"/>
    <w:rsid w:val="00EE5EAC"/>
    <w:rsid w:val="00EF0B6F"/>
    <w:rsid w:val="00EF2A42"/>
    <w:rsid w:val="00F02129"/>
    <w:rsid w:val="00F02388"/>
    <w:rsid w:val="00F061CA"/>
    <w:rsid w:val="00F069E1"/>
    <w:rsid w:val="00F06D11"/>
    <w:rsid w:val="00F07BF9"/>
    <w:rsid w:val="00F10F7A"/>
    <w:rsid w:val="00F17755"/>
    <w:rsid w:val="00F20DBF"/>
    <w:rsid w:val="00F30028"/>
    <w:rsid w:val="00F30118"/>
    <w:rsid w:val="00F433D0"/>
    <w:rsid w:val="00F45DFF"/>
    <w:rsid w:val="00F50988"/>
    <w:rsid w:val="00F528DF"/>
    <w:rsid w:val="00F52F8F"/>
    <w:rsid w:val="00F66032"/>
    <w:rsid w:val="00F67CAE"/>
    <w:rsid w:val="00F71748"/>
    <w:rsid w:val="00F74BB6"/>
    <w:rsid w:val="00F76737"/>
    <w:rsid w:val="00F7712B"/>
    <w:rsid w:val="00F82E0C"/>
    <w:rsid w:val="00FA1299"/>
    <w:rsid w:val="00FA515C"/>
    <w:rsid w:val="00FB305A"/>
    <w:rsid w:val="00FB4901"/>
    <w:rsid w:val="00FB721B"/>
    <w:rsid w:val="00FB7566"/>
    <w:rsid w:val="00FB7AE7"/>
    <w:rsid w:val="00FC1165"/>
    <w:rsid w:val="00FD212B"/>
    <w:rsid w:val="00FD2F83"/>
    <w:rsid w:val="00FD3D83"/>
    <w:rsid w:val="00FD5AEF"/>
    <w:rsid w:val="00FD6D64"/>
    <w:rsid w:val="00FE3B2E"/>
    <w:rsid w:val="00FE5314"/>
    <w:rsid w:val="00FF12DE"/>
    <w:rsid w:val="00FF3A87"/>
    <w:rsid w:val="00FF57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84651DE"/>
  <w15:docId w15:val="{DE30DF71-07B7-4A1B-8C5D-E0DA0C3D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77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3135"/>
    <w:pPr>
      <w:tabs>
        <w:tab w:val="center" w:pos="4153"/>
        <w:tab w:val="right" w:pos="8306"/>
      </w:tabs>
    </w:pPr>
  </w:style>
  <w:style w:type="paragraph" w:styleId="a4">
    <w:name w:val="footer"/>
    <w:basedOn w:val="a"/>
    <w:semiHidden/>
    <w:rsid w:val="00783135"/>
    <w:pPr>
      <w:tabs>
        <w:tab w:val="center" w:pos="4153"/>
        <w:tab w:val="right" w:pos="8306"/>
      </w:tabs>
    </w:pPr>
  </w:style>
  <w:style w:type="paragraph" w:styleId="a5">
    <w:name w:val="Balloon Text"/>
    <w:basedOn w:val="a"/>
    <w:semiHidden/>
    <w:rsid w:val="000966C3"/>
    <w:rPr>
      <w:rFonts w:ascii="Lucida Grande CE" w:hAnsi="Lucida Grande CE"/>
      <w:sz w:val="18"/>
      <w:szCs w:val="18"/>
    </w:rPr>
  </w:style>
  <w:style w:type="character" w:styleId="a6">
    <w:name w:val="page number"/>
    <w:basedOn w:val="a0"/>
    <w:rsid w:val="00D82030"/>
  </w:style>
  <w:style w:type="paragraph" w:styleId="a7">
    <w:name w:val="List Paragraph"/>
    <w:basedOn w:val="a"/>
    <w:uiPriority w:val="34"/>
    <w:qFormat/>
    <w:rsid w:val="00C42B7F"/>
    <w:pPr>
      <w:ind w:left="720"/>
      <w:contextualSpacing/>
    </w:pPr>
  </w:style>
  <w:style w:type="table" w:styleId="a8">
    <w:name w:val="Table Grid"/>
    <w:basedOn w:val="a1"/>
    <w:rsid w:val="00F30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sid w:val="00381096"/>
    <w:rPr>
      <w:sz w:val="16"/>
      <w:szCs w:val="16"/>
    </w:rPr>
  </w:style>
  <w:style w:type="paragraph" w:styleId="aa">
    <w:name w:val="annotation text"/>
    <w:basedOn w:val="a"/>
    <w:link w:val="ab"/>
    <w:semiHidden/>
    <w:unhideWhenUsed/>
    <w:rsid w:val="00381096"/>
    <w:rPr>
      <w:sz w:val="20"/>
      <w:szCs w:val="20"/>
    </w:rPr>
  </w:style>
  <w:style w:type="character" w:customStyle="1" w:styleId="ab">
    <w:name w:val="Текст примечания Знак"/>
    <w:basedOn w:val="a0"/>
    <w:link w:val="aa"/>
    <w:semiHidden/>
    <w:rsid w:val="00381096"/>
  </w:style>
  <w:style w:type="paragraph" w:styleId="ac">
    <w:name w:val="annotation subject"/>
    <w:basedOn w:val="aa"/>
    <w:next w:val="aa"/>
    <w:link w:val="ad"/>
    <w:semiHidden/>
    <w:unhideWhenUsed/>
    <w:rsid w:val="00381096"/>
    <w:rPr>
      <w:b/>
      <w:bCs/>
    </w:rPr>
  </w:style>
  <w:style w:type="character" w:customStyle="1" w:styleId="ad">
    <w:name w:val="Тема примечания Знак"/>
    <w:basedOn w:val="ab"/>
    <w:link w:val="ac"/>
    <w:semiHidden/>
    <w:rsid w:val="00381096"/>
    <w:rPr>
      <w:b/>
      <w:bCs/>
    </w:rPr>
  </w:style>
  <w:style w:type="paragraph" w:styleId="ae">
    <w:name w:val="Normal (Web)"/>
    <w:basedOn w:val="a"/>
    <w:uiPriority w:val="99"/>
    <w:unhideWhenUsed/>
    <w:rsid w:val="00A94A2C"/>
    <w:pPr>
      <w:spacing w:before="100" w:beforeAutospacing="1" w:after="100" w:afterAutospacing="1"/>
    </w:pPr>
  </w:style>
  <w:style w:type="character" w:styleId="af">
    <w:name w:val="Strong"/>
    <w:basedOn w:val="a0"/>
    <w:uiPriority w:val="22"/>
    <w:qFormat/>
    <w:rsid w:val="0053746F"/>
    <w:rPr>
      <w:b/>
      <w:bCs/>
    </w:rPr>
  </w:style>
  <w:style w:type="paragraph" w:customStyle="1" w:styleId="default">
    <w:name w:val="default"/>
    <w:basedOn w:val="a"/>
    <w:rsid w:val="000D47DE"/>
    <w:pPr>
      <w:spacing w:before="100" w:beforeAutospacing="1" w:after="100" w:afterAutospacing="1"/>
    </w:pPr>
  </w:style>
  <w:style w:type="paragraph" w:customStyle="1" w:styleId="paragraph">
    <w:name w:val="paragraph"/>
    <w:basedOn w:val="a"/>
    <w:rsid w:val="008841F8"/>
    <w:pPr>
      <w:spacing w:before="100" w:beforeAutospacing="1" w:after="100" w:afterAutospacing="1"/>
    </w:pPr>
  </w:style>
  <w:style w:type="character" w:customStyle="1" w:styleId="normaltextrun">
    <w:name w:val="normaltextrun"/>
    <w:basedOn w:val="a0"/>
    <w:rsid w:val="008841F8"/>
  </w:style>
  <w:style w:type="character" w:customStyle="1" w:styleId="eop">
    <w:name w:val="eop"/>
    <w:basedOn w:val="a0"/>
    <w:rsid w:val="008841F8"/>
  </w:style>
  <w:style w:type="character" w:customStyle="1" w:styleId="apple-converted-space">
    <w:name w:val="apple-converted-space"/>
    <w:basedOn w:val="a0"/>
    <w:rsid w:val="00884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81778">
      <w:bodyDiv w:val="1"/>
      <w:marLeft w:val="0"/>
      <w:marRight w:val="0"/>
      <w:marTop w:val="0"/>
      <w:marBottom w:val="0"/>
      <w:divBdr>
        <w:top w:val="none" w:sz="0" w:space="0" w:color="auto"/>
        <w:left w:val="none" w:sz="0" w:space="0" w:color="auto"/>
        <w:bottom w:val="none" w:sz="0" w:space="0" w:color="auto"/>
        <w:right w:val="none" w:sz="0" w:space="0" w:color="auto"/>
      </w:divBdr>
    </w:div>
    <w:div w:id="376324432">
      <w:bodyDiv w:val="1"/>
      <w:marLeft w:val="0"/>
      <w:marRight w:val="0"/>
      <w:marTop w:val="0"/>
      <w:marBottom w:val="0"/>
      <w:divBdr>
        <w:top w:val="none" w:sz="0" w:space="0" w:color="auto"/>
        <w:left w:val="none" w:sz="0" w:space="0" w:color="auto"/>
        <w:bottom w:val="none" w:sz="0" w:space="0" w:color="auto"/>
        <w:right w:val="none" w:sz="0" w:space="0" w:color="auto"/>
      </w:divBdr>
    </w:div>
    <w:div w:id="757096636">
      <w:bodyDiv w:val="1"/>
      <w:marLeft w:val="0"/>
      <w:marRight w:val="0"/>
      <w:marTop w:val="0"/>
      <w:marBottom w:val="0"/>
      <w:divBdr>
        <w:top w:val="none" w:sz="0" w:space="0" w:color="auto"/>
        <w:left w:val="none" w:sz="0" w:space="0" w:color="auto"/>
        <w:bottom w:val="none" w:sz="0" w:space="0" w:color="auto"/>
        <w:right w:val="none" w:sz="0" w:space="0" w:color="auto"/>
      </w:divBdr>
      <w:divsChild>
        <w:div w:id="1093237264">
          <w:marLeft w:val="0"/>
          <w:marRight w:val="0"/>
          <w:marTop w:val="0"/>
          <w:marBottom w:val="0"/>
          <w:divBdr>
            <w:top w:val="none" w:sz="0" w:space="0" w:color="auto"/>
            <w:left w:val="none" w:sz="0" w:space="0" w:color="auto"/>
            <w:bottom w:val="none" w:sz="0" w:space="0" w:color="auto"/>
            <w:right w:val="none" w:sz="0" w:space="0" w:color="auto"/>
          </w:divBdr>
        </w:div>
        <w:div w:id="1701473106">
          <w:marLeft w:val="0"/>
          <w:marRight w:val="0"/>
          <w:marTop w:val="0"/>
          <w:marBottom w:val="0"/>
          <w:divBdr>
            <w:top w:val="none" w:sz="0" w:space="0" w:color="auto"/>
            <w:left w:val="none" w:sz="0" w:space="0" w:color="auto"/>
            <w:bottom w:val="none" w:sz="0" w:space="0" w:color="auto"/>
            <w:right w:val="none" w:sz="0" w:space="0" w:color="auto"/>
          </w:divBdr>
        </w:div>
        <w:div w:id="701636645">
          <w:marLeft w:val="0"/>
          <w:marRight w:val="0"/>
          <w:marTop w:val="0"/>
          <w:marBottom w:val="0"/>
          <w:divBdr>
            <w:top w:val="none" w:sz="0" w:space="0" w:color="auto"/>
            <w:left w:val="none" w:sz="0" w:space="0" w:color="auto"/>
            <w:bottom w:val="none" w:sz="0" w:space="0" w:color="auto"/>
            <w:right w:val="none" w:sz="0" w:space="0" w:color="auto"/>
          </w:divBdr>
        </w:div>
      </w:divsChild>
    </w:div>
    <w:div w:id="834490973">
      <w:bodyDiv w:val="1"/>
      <w:marLeft w:val="0"/>
      <w:marRight w:val="0"/>
      <w:marTop w:val="0"/>
      <w:marBottom w:val="0"/>
      <w:divBdr>
        <w:top w:val="none" w:sz="0" w:space="0" w:color="auto"/>
        <w:left w:val="none" w:sz="0" w:space="0" w:color="auto"/>
        <w:bottom w:val="none" w:sz="0" w:space="0" w:color="auto"/>
        <w:right w:val="none" w:sz="0" w:space="0" w:color="auto"/>
      </w:divBdr>
    </w:div>
    <w:div w:id="1039748139">
      <w:bodyDiv w:val="1"/>
      <w:marLeft w:val="0"/>
      <w:marRight w:val="0"/>
      <w:marTop w:val="0"/>
      <w:marBottom w:val="0"/>
      <w:divBdr>
        <w:top w:val="none" w:sz="0" w:space="0" w:color="auto"/>
        <w:left w:val="none" w:sz="0" w:space="0" w:color="auto"/>
        <w:bottom w:val="none" w:sz="0" w:space="0" w:color="auto"/>
        <w:right w:val="none" w:sz="0" w:space="0" w:color="auto"/>
      </w:divBdr>
    </w:div>
    <w:div w:id="187514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72B3E-6965-448C-A069-2E10D05C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598</Words>
  <Characters>3410</Characters>
  <Application>Microsoft Office Word</Application>
  <DocSecurity>0</DocSecurity>
  <Lines>28</Lines>
  <Paragraphs>7</Paragraphs>
  <ScaleCrop>false</ScaleCrop>
  <HeadingPairs>
    <vt:vector size="6" baseType="variant">
      <vt:variant>
        <vt:lpstr>Название</vt:lpstr>
      </vt:variant>
      <vt:variant>
        <vt:i4>1</vt:i4>
      </vt:variant>
      <vt:variant>
        <vt:lpstr>Title</vt:lpstr>
      </vt:variant>
      <vt:variant>
        <vt:i4>1</vt:i4>
      </vt:variant>
      <vt:variant>
        <vt:lpstr>Cím</vt:lpstr>
      </vt:variant>
      <vt:variant>
        <vt:i4>1</vt:i4>
      </vt:variant>
    </vt:vector>
  </HeadingPairs>
  <TitlesOfParts>
    <vt:vector size="3" baseType="lpstr">
      <vt:lpstr>Hiv</vt:lpstr>
      <vt:lpstr>Hiv</vt:lpstr>
      <vt:lpstr>Hiv</vt:lpstr>
    </vt:vector>
  </TitlesOfParts>
  <Company>e</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dc:title>
  <dc:creator>x</dc:creator>
  <cp:lastModifiedBy>IRINA tserush</cp:lastModifiedBy>
  <cp:revision>4</cp:revision>
  <cp:lastPrinted>2016-05-31T15:43:00Z</cp:lastPrinted>
  <dcterms:created xsi:type="dcterms:W3CDTF">2020-12-14T11:02:00Z</dcterms:created>
  <dcterms:modified xsi:type="dcterms:W3CDTF">2024-03-20T14:39:00Z</dcterms:modified>
</cp:coreProperties>
</file>